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032" w:rsidRPr="002C0832" w:rsidRDefault="000C3B8D" w:rsidP="00882A28">
      <w:pPr>
        <w:pStyle w:val="01PaperTitle"/>
        <w:spacing w:line="240" w:lineRule="auto"/>
        <w:jc w:val="both"/>
        <w:rPr>
          <w:rFonts w:ascii="Times New Roman" w:hAnsi="Times New Roman"/>
          <w:sz w:val="22"/>
          <w:szCs w:val="22"/>
          <w:lang w:val="en-US"/>
        </w:rPr>
      </w:pPr>
      <w:r w:rsidRPr="002C0832">
        <w:rPr>
          <w:rFonts w:ascii="Times New Roman" w:hAnsi="Times New Roman"/>
          <w:sz w:val="22"/>
          <w:szCs w:val="22"/>
          <w:lang w:val="en-US"/>
        </w:rPr>
        <w:t xml:space="preserve">Supplementary </w:t>
      </w:r>
      <w:r w:rsidR="00932A97" w:rsidRPr="002C0832">
        <w:rPr>
          <w:rFonts w:ascii="Times New Roman" w:hAnsi="Times New Roman"/>
          <w:sz w:val="22"/>
          <w:szCs w:val="22"/>
          <w:lang w:val="en-US"/>
        </w:rPr>
        <w:t xml:space="preserve">Material </w:t>
      </w:r>
      <w:r w:rsidRPr="002C0832">
        <w:rPr>
          <w:rFonts w:ascii="Times New Roman" w:hAnsi="Times New Roman"/>
          <w:sz w:val="22"/>
          <w:szCs w:val="22"/>
          <w:lang w:val="en-US"/>
        </w:rPr>
        <w:t>for</w:t>
      </w:r>
      <w:r w:rsidR="001E1483" w:rsidRPr="002C0832">
        <w:rPr>
          <w:rFonts w:ascii="Times New Roman" w:hAnsi="Times New Roman"/>
          <w:sz w:val="22"/>
          <w:szCs w:val="22"/>
          <w:lang w:val="en-US"/>
        </w:rPr>
        <w:t xml:space="preserve"> “</w:t>
      </w:r>
      <w:r w:rsidR="003F7032" w:rsidRPr="002C0832">
        <w:rPr>
          <w:rFonts w:ascii="Times New Roman" w:hAnsi="Times New Roman"/>
          <w:sz w:val="22"/>
          <w:szCs w:val="22"/>
          <w:lang w:val="en-US"/>
        </w:rPr>
        <w:t>Steroidal ferrocenes as potential enzyme inhibitors of the estrogen biosynthesis</w:t>
      </w:r>
      <w:r w:rsidR="001E1483" w:rsidRPr="002C0832">
        <w:rPr>
          <w:rFonts w:ascii="Times New Roman" w:hAnsi="Times New Roman"/>
          <w:sz w:val="22"/>
          <w:szCs w:val="22"/>
          <w:lang w:val="en-US"/>
        </w:rPr>
        <w:t>”</w:t>
      </w:r>
    </w:p>
    <w:p w:rsidR="00501819" w:rsidRPr="002C0832" w:rsidRDefault="00501819" w:rsidP="00501819">
      <w:pPr>
        <w:pStyle w:val="02Authornames"/>
        <w:spacing w:line="240" w:lineRule="auto"/>
        <w:jc w:val="both"/>
        <w:rPr>
          <w:sz w:val="22"/>
          <w:lang w:val="en-US"/>
        </w:rPr>
      </w:pPr>
      <w:r w:rsidRPr="002C0832">
        <w:rPr>
          <w:sz w:val="22"/>
          <w:lang w:val="en-US"/>
        </w:rPr>
        <w:t>Bianka Edina Herman</w:t>
      </w:r>
      <w:r w:rsidRPr="002C0832">
        <w:rPr>
          <w:sz w:val="22"/>
          <w:vertAlign w:val="superscript"/>
          <w:lang w:val="en-US"/>
        </w:rPr>
        <w:t>a</w:t>
      </w:r>
      <w:r w:rsidRPr="002C0832">
        <w:rPr>
          <w:sz w:val="22"/>
          <w:lang w:val="en-US"/>
        </w:rPr>
        <w:t>, János Gardi</w:t>
      </w:r>
      <w:r w:rsidRPr="002C0832">
        <w:rPr>
          <w:sz w:val="22"/>
          <w:vertAlign w:val="superscript"/>
          <w:lang w:val="en-US"/>
        </w:rPr>
        <w:t>a</w:t>
      </w:r>
      <w:r w:rsidRPr="002C0832">
        <w:rPr>
          <w:sz w:val="22"/>
          <w:lang w:val="en-US"/>
        </w:rPr>
        <w:t>, János Julesz</w:t>
      </w:r>
      <w:r w:rsidRPr="002C0832">
        <w:rPr>
          <w:sz w:val="22"/>
          <w:vertAlign w:val="superscript"/>
          <w:lang w:val="en-US"/>
        </w:rPr>
        <w:t>a</w:t>
      </w:r>
      <w:r w:rsidRPr="002C0832">
        <w:rPr>
          <w:sz w:val="22"/>
          <w:lang w:val="en-US"/>
        </w:rPr>
        <w:t>, Csaba Tömböly</w:t>
      </w:r>
      <w:r w:rsidRPr="002C0832">
        <w:rPr>
          <w:sz w:val="22"/>
          <w:vertAlign w:val="superscript"/>
          <w:lang w:val="en-US"/>
        </w:rPr>
        <w:t>b</w:t>
      </w:r>
      <w:r w:rsidRPr="002C0832">
        <w:rPr>
          <w:sz w:val="22"/>
          <w:lang w:val="en-US"/>
        </w:rPr>
        <w:t>, Eszter Szánti-Pintér</w:t>
      </w:r>
      <w:r w:rsidRPr="002C0832">
        <w:rPr>
          <w:sz w:val="22"/>
          <w:vertAlign w:val="superscript"/>
          <w:lang w:val="en-US"/>
        </w:rPr>
        <w:t>c</w:t>
      </w:r>
      <w:r w:rsidRPr="002C0832">
        <w:rPr>
          <w:sz w:val="22"/>
          <w:lang w:val="en-US"/>
        </w:rPr>
        <w:t>, Klaudia Fehér</w:t>
      </w:r>
      <w:r w:rsidRPr="002C0832">
        <w:rPr>
          <w:sz w:val="22"/>
          <w:vertAlign w:val="superscript"/>
          <w:lang w:val="en-US"/>
        </w:rPr>
        <w:t>c</w:t>
      </w:r>
      <w:r w:rsidRPr="002C0832">
        <w:rPr>
          <w:sz w:val="22"/>
          <w:lang w:val="en-US"/>
        </w:rPr>
        <w:t>, Rita Skoda-Földes</w:t>
      </w:r>
      <w:r w:rsidRPr="002C0832">
        <w:rPr>
          <w:sz w:val="22"/>
          <w:vertAlign w:val="superscript"/>
          <w:lang w:val="en-US"/>
        </w:rPr>
        <w:t>c,*</w:t>
      </w:r>
      <w:r w:rsidRPr="002C0832">
        <w:rPr>
          <w:sz w:val="22"/>
          <w:lang w:val="en-US"/>
        </w:rPr>
        <w:t>, Mihály Szécsi</w:t>
      </w:r>
      <w:r w:rsidRPr="002C0832">
        <w:rPr>
          <w:sz w:val="22"/>
          <w:vertAlign w:val="superscript"/>
          <w:lang w:val="en-US"/>
        </w:rPr>
        <w:t>a,*</w:t>
      </w:r>
    </w:p>
    <w:p w:rsidR="00501819" w:rsidRPr="002C0832" w:rsidRDefault="00501819" w:rsidP="00501819">
      <w:pPr>
        <w:pStyle w:val="03Authoraffiliation"/>
        <w:ind w:left="600" w:right="568"/>
        <w:jc w:val="both"/>
        <w:rPr>
          <w:sz w:val="22"/>
          <w:szCs w:val="22"/>
          <w:lang w:val="en-US"/>
        </w:rPr>
      </w:pPr>
      <w:r w:rsidRPr="002C0832">
        <w:rPr>
          <w:sz w:val="22"/>
          <w:szCs w:val="22"/>
          <w:vertAlign w:val="superscript"/>
          <w:lang w:val="en-US"/>
        </w:rPr>
        <w:t>a</w:t>
      </w:r>
      <w:r w:rsidRPr="002C0832">
        <w:rPr>
          <w:sz w:val="22"/>
          <w:szCs w:val="22"/>
          <w:lang w:val="en-US"/>
        </w:rPr>
        <w:t xml:space="preserve"> 1st Department of Medicine, University of Szeged, Korányi fasor 8–10 (P. O. Box 427), H-6720 Szeged, Hungary</w:t>
      </w:r>
    </w:p>
    <w:p w:rsidR="00501819" w:rsidRPr="002C0832" w:rsidRDefault="00501819" w:rsidP="00501819">
      <w:pPr>
        <w:pStyle w:val="03Authoraffiliation"/>
        <w:ind w:left="600" w:right="568"/>
        <w:jc w:val="both"/>
        <w:rPr>
          <w:sz w:val="22"/>
          <w:szCs w:val="22"/>
          <w:lang w:val="en-US"/>
        </w:rPr>
      </w:pPr>
      <w:r w:rsidRPr="002C0832">
        <w:rPr>
          <w:sz w:val="22"/>
          <w:szCs w:val="22"/>
          <w:vertAlign w:val="superscript"/>
          <w:lang w:val="en-US"/>
        </w:rPr>
        <w:t>b</w:t>
      </w:r>
      <w:r w:rsidRPr="002C0832">
        <w:rPr>
          <w:sz w:val="22"/>
          <w:szCs w:val="22"/>
          <w:lang w:val="en-US"/>
        </w:rPr>
        <w:t xml:space="preserve"> Laboratory of Chemical Biology, Institute of Biochemistry, Biological Research Centre of the Hungarian Academy of Sciences, Temesvári körút 62 (P. O. Box 521), H-6726 Szeged, Hungary</w:t>
      </w:r>
    </w:p>
    <w:p w:rsidR="00501819" w:rsidRPr="002C0832" w:rsidRDefault="00882A28" w:rsidP="00501819">
      <w:pPr>
        <w:pStyle w:val="03Authoraffiliation"/>
        <w:ind w:left="600" w:right="568"/>
        <w:jc w:val="both"/>
        <w:rPr>
          <w:sz w:val="22"/>
          <w:szCs w:val="22"/>
          <w:lang w:val="en-US"/>
        </w:rPr>
      </w:pPr>
      <w:r w:rsidRPr="002C0832">
        <w:rPr>
          <w:sz w:val="22"/>
          <w:szCs w:val="22"/>
          <w:vertAlign w:val="superscript"/>
          <w:lang w:val="en-US"/>
        </w:rPr>
        <w:t xml:space="preserve">c </w:t>
      </w:r>
      <w:r w:rsidR="00501819" w:rsidRPr="002C0832">
        <w:rPr>
          <w:sz w:val="22"/>
          <w:szCs w:val="22"/>
          <w:lang w:val="en-US"/>
        </w:rPr>
        <w:t>Department of Organic Chemistry, Institute of Chemistry, University of Pannonia, Egyetem utca 10 (P. O. Box 158), H-8200 Veszprém, Hungary</w:t>
      </w:r>
    </w:p>
    <w:p w:rsidR="00393698" w:rsidRPr="002C0832" w:rsidRDefault="00393698" w:rsidP="000531E1">
      <w:pPr>
        <w:spacing w:before="240"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2C0832">
        <w:rPr>
          <w:rFonts w:ascii="Times New Roman" w:hAnsi="Times New Roman" w:cs="Times New Roman"/>
          <w:sz w:val="24"/>
          <w:szCs w:val="24"/>
          <w:lang w:val="en-GB"/>
        </w:rPr>
        <w:t>*Authors for correspondence:</w:t>
      </w:r>
    </w:p>
    <w:p w:rsidR="00393698" w:rsidRPr="002C0832" w:rsidRDefault="00393698" w:rsidP="0039369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2C0832">
        <w:rPr>
          <w:rFonts w:ascii="Times New Roman" w:hAnsi="Times New Roman" w:cs="Times New Roman"/>
          <w:sz w:val="24"/>
          <w:szCs w:val="24"/>
          <w:lang w:val="it-IT"/>
        </w:rPr>
        <w:t>Rita Skoda-Földes (</w:t>
      </w:r>
      <w:r w:rsidR="00C90433" w:rsidRPr="002C0832">
        <w:rPr>
          <w:rStyle w:val="Hiperhivatkozs"/>
          <w:rFonts w:ascii="Times New Roman" w:hAnsi="Times New Roman" w:cs="Times New Roman"/>
          <w:sz w:val="24"/>
          <w:szCs w:val="24"/>
          <w:lang w:val="en-GB"/>
        </w:rPr>
        <w:fldChar w:fldCharType="begin"/>
      </w:r>
      <w:r w:rsidR="00774F40" w:rsidRPr="002C0832">
        <w:rPr>
          <w:rStyle w:val="Hiperhivatkozs"/>
          <w:rFonts w:ascii="Times New Roman" w:hAnsi="Times New Roman" w:cs="Times New Roman"/>
          <w:sz w:val="24"/>
          <w:szCs w:val="24"/>
          <w:lang w:val="it-IT"/>
        </w:rPr>
        <w:instrText xml:space="preserve"> HYPERLINK "mailto:skodane@almos.uni-pannon.hu" </w:instrText>
      </w:r>
      <w:r w:rsidR="00C90433" w:rsidRPr="002C0832">
        <w:rPr>
          <w:rStyle w:val="Hiperhivatkozs"/>
          <w:rFonts w:ascii="Times New Roman" w:hAnsi="Times New Roman" w:cs="Times New Roman"/>
          <w:sz w:val="24"/>
          <w:szCs w:val="24"/>
          <w:lang w:val="en-GB"/>
        </w:rPr>
        <w:fldChar w:fldCharType="separate"/>
      </w:r>
      <w:r w:rsidRPr="002C0832">
        <w:rPr>
          <w:rStyle w:val="Hiperhivatkozs"/>
          <w:rFonts w:ascii="Times New Roman" w:hAnsi="Times New Roman" w:cs="Times New Roman"/>
          <w:sz w:val="24"/>
          <w:szCs w:val="24"/>
          <w:lang w:val="it-IT"/>
        </w:rPr>
        <w:t>skodane@almos.uni-pannon.hu</w:t>
      </w:r>
      <w:r w:rsidR="00C90433" w:rsidRPr="002C0832">
        <w:rPr>
          <w:rStyle w:val="Hiperhivatkozs"/>
          <w:rFonts w:ascii="Times New Roman" w:hAnsi="Times New Roman" w:cs="Times New Roman"/>
          <w:sz w:val="24"/>
          <w:szCs w:val="24"/>
          <w:lang w:val="en-GB"/>
        </w:rPr>
        <w:fldChar w:fldCharType="end"/>
      </w:r>
      <w:r w:rsidRPr="002C0832">
        <w:rPr>
          <w:rFonts w:ascii="Times New Roman" w:hAnsi="Times New Roman" w:cs="Times New Roman"/>
          <w:sz w:val="24"/>
          <w:szCs w:val="24"/>
          <w:lang w:val="it-IT"/>
        </w:rPr>
        <w:t>)</w:t>
      </w:r>
      <w:r w:rsidR="00774F40" w:rsidRPr="002C0832">
        <w:rPr>
          <w:rFonts w:ascii="Times New Roman" w:hAnsi="Times New Roman" w:cs="Times New Roman"/>
          <w:sz w:val="24"/>
          <w:szCs w:val="24"/>
          <w:lang w:val="it-IT"/>
        </w:rPr>
        <w:t>,</w:t>
      </w:r>
    </w:p>
    <w:p w:rsidR="000531E1" w:rsidRPr="002C0832" w:rsidRDefault="00393698" w:rsidP="0039369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2C0832">
        <w:rPr>
          <w:rFonts w:ascii="Times New Roman" w:hAnsi="Times New Roman" w:cs="Times New Roman"/>
          <w:sz w:val="24"/>
          <w:szCs w:val="24"/>
          <w:lang w:val="it-IT"/>
        </w:rPr>
        <w:t>Mihály Szécsi (</w:t>
      </w:r>
      <w:r w:rsidRPr="002C0832">
        <w:rPr>
          <w:rStyle w:val="Hiperhivatkozs"/>
          <w:rFonts w:ascii="Times New Roman" w:hAnsi="Times New Roman" w:cs="Times New Roman"/>
        </w:rPr>
        <w:t>szecsi.mihaly@med.u-szeged.hu</w:t>
      </w:r>
      <w:r w:rsidRPr="002C0832">
        <w:rPr>
          <w:rFonts w:ascii="Times New Roman" w:hAnsi="Times New Roman" w:cs="Times New Roman"/>
          <w:sz w:val="24"/>
          <w:szCs w:val="24"/>
          <w:lang w:val="it-IT"/>
        </w:rPr>
        <w:t>)</w:t>
      </w:r>
    </w:p>
    <w:p w:rsidR="000531E1" w:rsidRPr="002C0832" w:rsidRDefault="000531E1" w:rsidP="000531E1">
      <w:pPr>
        <w:spacing w:before="240" w:after="0" w:line="360" w:lineRule="auto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2C0832">
        <w:rPr>
          <w:rFonts w:ascii="Times New Roman" w:hAnsi="Times New Roman" w:cs="Times New Roman"/>
          <w:b/>
          <w:sz w:val="24"/>
          <w:szCs w:val="24"/>
          <w:lang w:val="it-IT"/>
        </w:rPr>
        <w:br w:type="page"/>
      </w:r>
    </w:p>
    <w:p w:rsidR="00B315DC" w:rsidRPr="002C0832" w:rsidRDefault="00B315DC" w:rsidP="00882A28">
      <w:pPr>
        <w:spacing w:after="0" w:line="240" w:lineRule="auto"/>
        <w:ind w:right="567"/>
        <w:jc w:val="both"/>
        <w:outlineLvl w:val="0"/>
        <w:rPr>
          <w:rFonts w:ascii="Times New Roman" w:hAnsi="Times New Roman" w:cs="Times New Roman"/>
          <w:b/>
          <w:szCs w:val="24"/>
          <w:lang w:val="en-GB"/>
        </w:rPr>
      </w:pPr>
      <w:r w:rsidRPr="002C0832">
        <w:rPr>
          <w:rFonts w:ascii="Times New Roman" w:hAnsi="Times New Roman" w:cs="Times New Roman"/>
          <w:b/>
          <w:szCs w:val="24"/>
          <w:lang w:val="en-GB"/>
        </w:rPr>
        <w:lastRenderedPageBreak/>
        <w:t>Synthesis and characterization of 17α-(1-ferrocenylmethyl-1</w:t>
      </w:r>
      <w:r w:rsidRPr="002C0832">
        <w:rPr>
          <w:rFonts w:ascii="Times New Roman" w:hAnsi="Times New Roman" w:cs="Times New Roman"/>
          <w:b/>
          <w:i/>
          <w:szCs w:val="24"/>
          <w:lang w:val="en-GB"/>
        </w:rPr>
        <w:t>H</w:t>
      </w:r>
      <w:r w:rsidRPr="002C0832">
        <w:rPr>
          <w:rFonts w:ascii="Times New Roman" w:hAnsi="Times New Roman" w:cs="Times New Roman"/>
          <w:b/>
          <w:szCs w:val="24"/>
          <w:lang w:val="en-GB"/>
        </w:rPr>
        <w:t>-1</w:t>
      </w:r>
      <w:proofErr w:type="gramStart"/>
      <w:r w:rsidRPr="002C0832">
        <w:rPr>
          <w:rFonts w:ascii="Times New Roman" w:hAnsi="Times New Roman" w:cs="Times New Roman"/>
          <w:b/>
          <w:szCs w:val="24"/>
          <w:lang w:val="en-GB"/>
        </w:rPr>
        <w:t>,2,3</w:t>
      </w:r>
      <w:proofErr w:type="gramEnd"/>
      <w:r w:rsidRPr="002C0832">
        <w:rPr>
          <w:rFonts w:ascii="Times New Roman" w:hAnsi="Times New Roman" w:cs="Times New Roman"/>
          <w:b/>
          <w:szCs w:val="24"/>
          <w:lang w:val="en-GB"/>
        </w:rPr>
        <w:t>-triazol-4-yl)-17β-hydroxy-18a-homo-19-nor-androst-4-ene-3-one (12)</w:t>
      </w:r>
    </w:p>
    <w:p w:rsidR="00501819" w:rsidRPr="002C0832" w:rsidRDefault="00B315DC" w:rsidP="00882A28">
      <w:pPr>
        <w:spacing w:before="360" w:after="0" w:line="360" w:lineRule="auto"/>
        <w:ind w:right="567"/>
        <w:outlineLvl w:val="1"/>
        <w:rPr>
          <w:rFonts w:ascii="Times New Roman" w:hAnsi="Times New Roman" w:cs="Times New Roman"/>
          <w:i/>
          <w:szCs w:val="24"/>
          <w:lang w:val="en-GB"/>
        </w:rPr>
      </w:pPr>
      <w:r w:rsidRPr="002C0832">
        <w:rPr>
          <w:rFonts w:ascii="Times New Roman" w:hAnsi="Times New Roman" w:cs="Times New Roman"/>
          <w:i/>
          <w:szCs w:val="24"/>
          <w:lang w:val="en-GB"/>
        </w:rPr>
        <w:t>General methods</w:t>
      </w:r>
    </w:p>
    <w:p w:rsidR="00B315DC" w:rsidRPr="002C0832" w:rsidRDefault="00B315DC" w:rsidP="00501819">
      <w:pPr>
        <w:spacing w:after="0" w:line="240" w:lineRule="auto"/>
        <w:jc w:val="both"/>
        <w:rPr>
          <w:rFonts w:ascii="Times New Roman" w:hAnsi="Times New Roman" w:cs="Times New Roman"/>
          <w:szCs w:val="24"/>
          <w:lang w:val="en-GB" w:bidi="en-US"/>
        </w:rPr>
      </w:pPr>
      <w:r w:rsidRPr="002C0832">
        <w:rPr>
          <w:rFonts w:ascii="Times New Roman" w:hAnsi="Times New Roman" w:cs="Times New Roman"/>
          <w:szCs w:val="24"/>
          <w:vertAlign w:val="superscript"/>
          <w:lang w:val="en-GB" w:bidi="en-US"/>
        </w:rPr>
        <w:t>1</w:t>
      </w:r>
      <w:r w:rsidRPr="002C0832">
        <w:rPr>
          <w:rFonts w:ascii="Times New Roman" w:hAnsi="Times New Roman" w:cs="Times New Roman"/>
          <w:szCs w:val="24"/>
          <w:lang w:val="en-GB" w:bidi="en-US"/>
        </w:rPr>
        <w:t xml:space="preserve">H and </w:t>
      </w:r>
      <w:r w:rsidRPr="002C0832">
        <w:rPr>
          <w:rFonts w:ascii="Times New Roman" w:hAnsi="Times New Roman" w:cs="Times New Roman"/>
          <w:szCs w:val="24"/>
          <w:vertAlign w:val="superscript"/>
          <w:lang w:val="en-GB" w:bidi="en-US"/>
        </w:rPr>
        <w:t>13</w:t>
      </w:r>
      <w:r w:rsidRPr="002C0832">
        <w:rPr>
          <w:rFonts w:ascii="Times New Roman" w:hAnsi="Times New Roman" w:cs="Times New Roman"/>
          <w:szCs w:val="24"/>
          <w:lang w:val="en-GB" w:bidi="en-US"/>
        </w:rPr>
        <w:t>C NMR spectra were recorded in CDCl</w:t>
      </w:r>
      <w:r w:rsidRPr="002C0832">
        <w:rPr>
          <w:rFonts w:ascii="Times New Roman" w:hAnsi="Times New Roman" w:cs="Times New Roman"/>
          <w:szCs w:val="24"/>
          <w:vertAlign w:val="subscript"/>
          <w:lang w:val="en-GB" w:bidi="en-US"/>
        </w:rPr>
        <w:t>3</w:t>
      </w:r>
      <w:r w:rsidRPr="002C0832">
        <w:rPr>
          <w:rFonts w:ascii="Times New Roman" w:hAnsi="Times New Roman" w:cs="Times New Roman"/>
          <w:szCs w:val="24"/>
          <w:lang w:val="en-GB" w:bidi="en-US"/>
        </w:rPr>
        <w:t xml:space="preserve"> on a </w:t>
      </w:r>
      <w:proofErr w:type="spellStart"/>
      <w:r w:rsidRPr="002C0832">
        <w:rPr>
          <w:rFonts w:ascii="Times New Roman" w:hAnsi="Times New Roman" w:cs="Times New Roman"/>
          <w:szCs w:val="24"/>
          <w:lang w:val="en-GB" w:bidi="en-US"/>
        </w:rPr>
        <w:t>Bruker</w:t>
      </w:r>
      <w:proofErr w:type="spellEnd"/>
      <w:r w:rsidRPr="002C0832">
        <w:rPr>
          <w:rFonts w:ascii="Times New Roman" w:hAnsi="Times New Roman" w:cs="Times New Roman"/>
          <w:szCs w:val="24"/>
          <w:lang w:val="en-GB" w:bidi="en-US"/>
        </w:rPr>
        <w:t xml:space="preserve"> </w:t>
      </w:r>
      <w:proofErr w:type="spellStart"/>
      <w:r w:rsidRPr="002C0832">
        <w:rPr>
          <w:rFonts w:ascii="Times New Roman" w:hAnsi="Times New Roman" w:cs="Times New Roman"/>
          <w:szCs w:val="24"/>
          <w:lang w:val="en-GB" w:bidi="en-US"/>
        </w:rPr>
        <w:t>Avance</w:t>
      </w:r>
      <w:proofErr w:type="spellEnd"/>
      <w:r w:rsidRPr="002C0832">
        <w:rPr>
          <w:rFonts w:ascii="Times New Roman" w:hAnsi="Times New Roman" w:cs="Times New Roman"/>
          <w:szCs w:val="24"/>
          <w:lang w:val="en-GB" w:bidi="en-US"/>
        </w:rPr>
        <w:t xml:space="preserve"> 400 spectrometer at 400.13 MHz and 100.62 </w:t>
      </w:r>
      <w:proofErr w:type="spellStart"/>
      <w:r w:rsidRPr="002C0832">
        <w:rPr>
          <w:rFonts w:ascii="Times New Roman" w:hAnsi="Times New Roman" w:cs="Times New Roman"/>
          <w:szCs w:val="24"/>
          <w:lang w:val="en-GB" w:bidi="en-US"/>
        </w:rPr>
        <w:t>MHz.</w:t>
      </w:r>
      <w:proofErr w:type="spellEnd"/>
      <w:r w:rsidRPr="002C0832">
        <w:rPr>
          <w:rFonts w:ascii="Times New Roman" w:hAnsi="Times New Roman" w:cs="Times New Roman"/>
          <w:szCs w:val="24"/>
          <w:lang w:val="en-GB" w:bidi="en-US"/>
        </w:rPr>
        <w:t xml:space="preserve"> Chemical shifts (</w:t>
      </w:r>
      <w:r w:rsidRPr="002C0832">
        <w:rPr>
          <w:rFonts w:ascii="Times New Roman" w:hAnsi="Times New Roman" w:cs="Times New Roman"/>
          <w:i/>
          <w:szCs w:val="24"/>
          <w:lang w:val="en-GB" w:bidi="en-US"/>
        </w:rPr>
        <w:t>δ</w:t>
      </w:r>
      <w:r w:rsidRPr="002C0832">
        <w:rPr>
          <w:rFonts w:ascii="Times New Roman" w:hAnsi="Times New Roman" w:cs="Times New Roman"/>
          <w:szCs w:val="24"/>
          <w:lang w:val="en-GB" w:bidi="en-US"/>
        </w:rPr>
        <w:t>) are reported in ppm relative to CHCl</w:t>
      </w:r>
      <w:r w:rsidRPr="002C0832">
        <w:rPr>
          <w:rFonts w:ascii="Times New Roman" w:hAnsi="Times New Roman" w:cs="Times New Roman"/>
          <w:szCs w:val="24"/>
          <w:vertAlign w:val="subscript"/>
          <w:lang w:val="en-GB" w:bidi="en-US"/>
        </w:rPr>
        <w:t>3</w:t>
      </w:r>
      <w:r w:rsidRPr="002C0832">
        <w:rPr>
          <w:rFonts w:ascii="Times New Roman" w:hAnsi="Times New Roman" w:cs="Times New Roman"/>
          <w:szCs w:val="24"/>
          <w:lang w:val="en-GB" w:bidi="en-US"/>
        </w:rPr>
        <w:t xml:space="preserve"> (7.26 and 77.00 ppm for </w:t>
      </w:r>
      <w:r w:rsidRPr="002C0832">
        <w:rPr>
          <w:rFonts w:ascii="Times New Roman" w:hAnsi="Times New Roman" w:cs="Times New Roman"/>
          <w:szCs w:val="24"/>
          <w:vertAlign w:val="superscript"/>
          <w:lang w:val="en-GB" w:bidi="en-US"/>
        </w:rPr>
        <w:t>1</w:t>
      </w:r>
      <w:r w:rsidRPr="002C0832">
        <w:rPr>
          <w:rFonts w:ascii="Times New Roman" w:hAnsi="Times New Roman" w:cs="Times New Roman"/>
          <w:szCs w:val="24"/>
          <w:lang w:val="en-GB" w:bidi="en-US"/>
        </w:rPr>
        <w:t xml:space="preserve">H and </w:t>
      </w:r>
      <w:r w:rsidRPr="002C0832">
        <w:rPr>
          <w:rFonts w:ascii="Times New Roman" w:hAnsi="Times New Roman" w:cs="Times New Roman"/>
          <w:szCs w:val="24"/>
          <w:vertAlign w:val="superscript"/>
          <w:lang w:val="en-GB" w:bidi="en-US"/>
        </w:rPr>
        <w:t>13</w:t>
      </w:r>
      <w:r w:rsidRPr="002C0832">
        <w:rPr>
          <w:rFonts w:ascii="Times New Roman" w:hAnsi="Times New Roman" w:cs="Times New Roman"/>
          <w:szCs w:val="24"/>
          <w:lang w:val="en-GB" w:bidi="en-US"/>
        </w:rPr>
        <w:t xml:space="preserve">C, respectively). HRMS spectrum was recorded using a Q-TOF Premier mass spectrometer (Waters Corporation, Milford, MA, USA), which was operated in positive electrospray ionization mode. </w:t>
      </w:r>
      <w:r w:rsidR="002D394F" w:rsidRPr="002C0832">
        <w:rPr>
          <w:rFonts w:ascii="Times New Roman" w:hAnsi="Times New Roman" w:cs="Times New Roman"/>
          <w:szCs w:val="24"/>
          <w:lang w:val="en-GB" w:bidi="en-US"/>
        </w:rPr>
        <w:t xml:space="preserve">Elemental analysis was measured on </w:t>
      </w:r>
      <w:proofErr w:type="gramStart"/>
      <w:r w:rsidR="002D394F" w:rsidRPr="002C0832">
        <w:rPr>
          <w:rFonts w:ascii="Times New Roman" w:hAnsi="Times New Roman" w:cs="Times New Roman"/>
          <w:szCs w:val="24"/>
          <w:lang w:val="en-GB" w:bidi="en-US"/>
        </w:rPr>
        <w:t>a</w:t>
      </w:r>
      <w:proofErr w:type="gramEnd"/>
      <w:r w:rsidR="002D394F" w:rsidRPr="002C0832">
        <w:rPr>
          <w:rFonts w:ascii="Times New Roman" w:hAnsi="Times New Roman" w:cs="Times New Roman"/>
          <w:szCs w:val="24"/>
          <w:lang w:val="en-GB" w:bidi="en-US"/>
        </w:rPr>
        <w:t xml:space="preserve"> 1108 Carlo </w:t>
      </w:r>
      <w:proofErr w:type="spellStart"/>
      <w:r w:rsidR="002D394F" w:rsidRPr="002C0832">
        <w:rPr>
          <w:rFonts w:ascii="Times New Roman" w:hAnsi="Times New Roman" w:cs="Times New Roman"/>
          <w:szCs w:val="24"/>
          <w:lang w:val="en-GB" w:bidi="en-US"/>
        </w:rPr>
        <w:t>Erba</w:t>
      </w:r>
      <w:proofErr w:type="spellEnd"/>
      <w:r w:rsidR="002D394F" w:rsidRPr="002C0832">
        <w:rPr>
          <w:rFonts w:ascii="Times New Roman" w:hAnsi="Times New Roman" w:cs="Times New Roman"/>
          <w:szCs w:val="24"/>
          <w:lang w:val="en-GB" w:bidi="en-US"/>
        </w:rPr>
        <w:t xml:space="preserve"> apparatus. </w:t>
      </w:r>
      <w:proofErr w:type="spellStart"/>
      <w:r w:rsidRPr="002C0832">
        <w:rPr>
          <w:rFonts w:ascii="Times New Roman" w:hAnsi="Times New Roman" w:cs="Times New Roman"/>
          <w:szCs w:val="24"/>
          <w:lang w:val="en-GB" w:bidi="en-US"/>
        </w:rPr>
        <w:t>Azidomethylferrocene</w:t>
      </w:r>
      <w:proofErr w:type="spellEnd"/>
      <w:r w:rsidRPr="002C0832">
        <w:rPr>
          <w:rFonts w:ascii="Times New Roman" w:hAnsi="Times New Roman" w:cs="Times New Roman"/>
          <w:szCs w:val="24"/>
          <w:lang w:val="en-GB" w:bidi="en-US"/>
        </w:rPr>
        <w:t xml:space="preserve"> was synthesized </w:t>
      </w:r>
      <w:r w:rsidR="004713FA" w:rsidRPr="002C0832">
        <w:rPr>
          <w:rFonts w:ascii="Times New Roman" w:hAnsi="Times New Roman" w:cs="Times New Roman"/>
          <w:szCs w:val="24"/>
          <w:lang w:val="en-GB" w:bidi="en-US"/>
        </w:rPr>
        <w:t xml:space="preserve">from </w:t>
      </w:r>
      <w:proofErr w:type="spellStart"/>
      <w:r w:rsidR="004713FA" w:rsidRPr="002C0832">
        <w:rPr>
          <w:rFonts w:ascii="Times New Roman" w:hAnsi="Times New Roman" w:cs="Times New Roman"/>
          <w:szCs w:val="24"/>
          <w:lang w:val="en-GB" w:bidi="en-US"/>
        </w:rPr>
        <w:t>ferrocenecarboxaldehyde</w:t>
      </w:r>
      <w:proofErr w:type="spellEnd"/>
      <w:r w:rsidR="004713FA" w:rsidRPr="002C0832">
        <w:rPr>
          <w:rFonts w:ascii="Times New Roman" w:hAnsi="Times New Roman" w:cs="Times New Roman"/>
          <w:szCs w:val="24"/>
          <w:lang w:val="en-GB" w:bidi="en-US"/>
        </w:rPr>
        <w:t xml:space="preserve"> via reduction to </w:t>
      </w:r>
      <w:proofErr w:type="spellStart"/>
      <w:r w:rsidR="004713FA" w:rsidRPr="002C0832">
        <w:rPr>
          <w:rFonts w:ascii="Times New Roman" w:hAnsi="Times New Roman" w:cs="Times New Roman"/>
          <w:szCs w:val="24"/>
          <w:lang w:val="en-GB" w:bidi="en-US"/>
        </w:rPr>
        <w:t>ferrocenylmethanol</w:t>
      </w:r>
      <w:proofErr w:type="spellEnd"/>
      <w:r w:rsidR="004713FA" w:rsidRPr="002C0832">
        <w:rPr>
          <w:rFonts w:ascii="Times New Roman" w:hAnsi="Times New Roman" w:cs="Times New Roman"/>
          <w:szCs w:val="24"/>
          <w:lang w:val="en-GB" w:bidi="en-US"/>
        </w:rPr>
        <w:t xml:space="preserve"> (</w:t>
      </w:r>
      <w:proofErr w:type="spellStart"/>
      <w:r w:rsidR="004713FA" w:rsidRPr="002C0832">
        <w:rPr>
          <w:rFonts w:ascii="Times New Roman" w:hAnsi="Times New Roman" w:cs="Times New Roman"/>
          <w:szCs w:val="24"/>
          <w:lang w:val="en-GB" w:bidi="en-US"/>
        </w:rPr>
        <w:t>Broadhead</w:t>
      </w:r>
      <w:proofErr w:type="spellEnd"/>
      <w:r w:rsidR="004713FA" w:rsidRPr="002C0832">
        <w:rPr>
          <w:rFonts w:ascii="Times New Roman" w:hAnsi="Times New Roman" w:cs="Times New Roman"/>
          <w:szCs w:val="24"/>
          <w:lang w:val="en-GB" w:bidi="en-US"/>
        </w:rPr>
        <w:t xml:space="preserve"> et al. 1958) followed by substitution of the OH group with NaN</w:t>
      </w:r>
      <w:r w:rsidR="004713FA" w:rsidRPr="002C0832">
        <w:rPr>
          <w:rFonts w:ascii="Times New Roman" w:hAnsi="Times New Roman" w:cs="Times New Roman"/>
          <w:szCs w:val="24"/>
          <w:vertAlign w:val="subscript"/>
          <w:lang w:val="en-GB" w:bidi="en-US"/>
        </w:rPr>
        <w:t>3</w:t>
      </w:r>
      <w:r w:rsidR="004713FA" w:rsidRPr="002C0832">
        <w:rPr>
          <w:rFonts w:ascii="Times New Roman" w:hAnsi="Times New Roman" w:cs="Times New Roman"/>
          <w:szCs w:val="24"/>
          <w:lang w:val="en-GB" w:bidi="en-US"/>
        </w:rPr>
        <w:t>. (</w:t>
      </w:r>
      <w:proofErr w:type="spellStart"/>
      <w:r w:rsidR="004713FA" w:rsidRPr="002C0832">
        <w:rPr>
          <w:rFonts w:ascii="Times New Roman" w:hAnsi="Times New Roman" w:cs="Times New Roman"/>
          <w:szCs w:val="24"/>
          <w:lang w:val="en-GB"/>
        </w:rPr>
        <w:t>Casas-Solvas</w:t>
      </w:r>
      <w:proofErr w:type="spellEnd"/>
      <w:r w:rsidR="004713FA" w:rsidRPr="002C0832">
        <w:rPr>
          <w:rFonts w:ascii="Times New Roman" w:hAnsi="Times New Roman" w:cs="Times New Roman"/>
          <w:szCs w:val="24"/>
          <w:lang w:val="en-GB"/>
        </w:rPr>
        <w:t xml:space="preserve"> et al. 2004</w:t>
      </w:r>
      <w:r w:rsidR="004713FA" w:rsidRPr="002C0832">
        <w:rPr>
          <w:rFonts w:ascii="Times New Roman" w:hAnsi="Times New Roman" w:cs="Times New Roman"/>
          <w:szCs w:val="24"/>
          <w:lang w:val="en-GB" w:bidi="en-US"/>
        </w:rPr>
        <w:t>) T</w:t>
      </w:r>
      <w:r w:rsidRPr="002C0832">
        <w:rPr>
          <w:rFonts w:ascii="Times New Roman" w:hAnsi="Times New Roman" w:cs="Times New Roman"/>
          <w:szCs w:val="24"/>
          <w:lang w:val="en-GB" w:bidi="en-US"/>
        </w:rPr>
        <w:t xml:space="preserve">he spectra of </w:t>
      </w:r>
      <w:proofErr w:type="spellStart"/>
      <w:r w:rsidR="00B14712" w:rsidRPr="002C0832">
        <w:rPr>
          <w:rFonts w:ascii="Times New Roman" w:hAnsi="Times New Roman" w:cs="Times New Roman"/>
          <w:szCs w:val="24"/>
          <w:lang w:val="en-GB" w:bidi="en-US"/>
        </w:rPr>
        <w:t>azidomethylferrocene</w:t>
      </w:r>
      <w:proofErr w:type="spellEnd"/>
      <w:r w:rsidR="00B14712" w:rsidRPr="002C0832">
        <w:rPr>
          <w:rFonts w:ascii="Times New Roman" w:hAnsi="Times New Roman" w:cs="Times New Roman"/>
          <w:szCs w:val="24"/>
          <w:lang w:val="en-GB" w:bidi="en-US"/>
        </w:rPr>
        <w:t xml:space="preserve"> </w:t>
      </w:r>
      <w:r w:rsidRPr="002C0832">
        <w:rPr>
          <w:rFonts w:ascii="Times New Roman" w:hAnsi="Times New Roman" w:cs="Times New Roman"/>
          <w:szCs w:val="24"/>
          <w:lang w:val="en-GB" w:bidi="en-US"/>
        </w:rPr>
        <w:t>corresponded well to literature data</w:t>
      </w:r>
      <w:r w:rsidR="00AD595D" w:rsidRPr="002C0832">
        <w:rPr>
          <w:rFonts w:ascii="Times New Roman" w:hAnsi="Times New Roman" w:cs="Times New Roman"/>
          <w:szCs w:val="24"/>
          <w:lang w:val="en-GB" w:bidi="en-US"/>
        </w:rPr>
        <w:t xml:space="preserve"> (</w:t>
      </w:r>
      <w:proofErr w:type="spellStart"/>
      <w:r w:rsidR="00AD595D" w:rsidRPr="002C0832">
        <w:rPr>
          <w:rFonts w:ascii="Times New Roman" w:hAnsi="Times New Roman" w:cs="Times New Roman"/>
          <w:szCs w:val="24"/>
          <w:lang w:val="en-GB"/>
        </w:rPr>
        <w:t>Casas-Solvas</w:t>
      </w:r>
      <w:proofErr w:type="spellEnd"/>
      <w:r w:rsidR="00AD595D" w:rsidRPr="002C0832">
        <w:rPr>
          <w:rFonts w:ascii="Times New Roman" w:hAnsi="Times New Roman" w:cs="Times New Roman"/>
          <w:szCs w:val="24"/>
          <w:lang w:val="en-GB"/>
        </w:rPr>
        <w:t xml:space="preserve"> et al. 2004</w:t>
      </w:r>
      <w:r w:rsidR="00AD595D" w:rsidRPr="002C0832">
        <w:rPr>
          <w:rFonts w:ascii="Times New Roman" w:hAnsi="Times New Roman" w:cs="Times New Roman"/>
          <w:szCs w:val="24"/>
          <w:lang w:val="en-GB" w:bidi="en-US"/>
        </w:rPr>
        <w:t>)</w:t>
      </w:r>
      <w:r w:rsidR="00A33A23" w:rsidRPr="002C0832">
        <w:rPr>
          <w:rFonts w:ascii="Times New Roman" w:hAnsi="Times New Roman" w:cs="Times New Roman"/>
          <w:szCs w:val="24"/>
          <w:lang w:val="en-GB" w:bidi="en-US"/>
        </w:rPr>
        <w:t>.</w:t>
      </w:r>
    </w:p>
    <w:p w:rsidR="008E38E2" w:rsidRPr="002C0832" w:rsidRDefault="008E38E2" w:rsidP="00501819">
      <w:pPr>
        <w:spacing w:after="0" w:line="240" w:lineRule="auto"/>
        <w:jc w:val="both"/>
        <w:rPr>
          <w:rFonts w:ascii="Times New Roman" w:hAnsi="Times New Roman" w:cs="Times New Roman"/>
          <w:szCs w:val="24"/>
          <w:lang w:val="en-GB" w:bidi="en-US"/>
        </w:rPr>
      </w:pPr>
    </w:p>
    <w:p w:rsidR="0041368F" w:rsidRPr="002C0832" w:rsidRDefault="00587C7F" w:rsidP="008E38E2">
      <w:pPr>
        <w:spacing w:after="0" w:line="360" w:lineRule="auto"/>
        <w:rPr>
          <w:rFonts w:ascii="Times New Roman" w:hAnsi="Times New Roman" w:cs="Times New Roman"/>
          <w:szCs w:val="24"/>
          <w:lang w:val="en-GB" w:bidi="en-US"/>
        </w:rPr>
      </w:pPr>
      <w:r w:rsidRPr="002C0832">
        <w:rPr>
          <w:rFonts w:ascii="Times New Roman" w:hAnsi="Times New Roman" w:cs="Times New Roman"/>
          <w:i/>
          <w:szCs w:val="24"/>
          <w:lang w:val="en-GB" w:bidi="en-US"/>
        </w:rPr>
        <w:t>Synthetic procedure</w:t>
      </w:r>
      <w:r w:rsidRPr="002C0832">
        <w:rPr>
          <w:rFonts w:ascii="Times New Roman" w:hAnsi="Times New Roman" w:cs="Times New Roman"/>
          <w:szCs w:val="24"/>
          <w:lang w:val="en-GB" w:bidi="en-US"/>
        </w:rPr>
        <w:t xml:space="preserve"> </w:t>
      </w:r>
    </w:p>
    <w:p w:rsidR="00587C7F" w:rsidRPr="002C0832" w:rsidRDefault="00587C7F" w:rsidP="00501819">
      <w:pPr>
        <w:spacing w:after="0" w:line="240" w:lineRule="auto"/>
        <w:jc w:val="both"/>
        <w:rPr>
          <w:rFonts w:ascii="Times New Roman" w:hAnsi="Times New Roman" w:cs="Times New Roman"/>
          <w:szCs w:val="24"/>
          <w:lang w:val="en-GB" w:bidi="en-US"/>
        </w:rPr>
      </w:pPr>
      <w:proofErr w:type="spellStart"/>
      <w:r w:rsidRPr="002C0832">
        <w:rPr>
          <w:rFonts w:ascii="Times New Roman" w:hAnsi="Times New Roman" w:cs="Times New Roman"/>
          <w:szCs w:val="24"/>
          <w:lang w:val="en-GB" w:bidi="en-US"/>
        </w:rPr>
        <w:t>Levonorgestrel</w:t>
      </w:r>
      <w:proofErr w:type="spellEnd"/>
      <w:r w:rsidRPr="002C0832">
        <w:rPr>
          <w:rFonts w:ascii="Times New Roman" w:hAnsi="Times New Roman" w:cs="Times New Roman"/>
          <w:szCs w:val="24"/>
          <w:lang w:val="en-GB" w:bidi="en-US"/>
        </w:rPr>
        <w:t xml:space="preserve"> (0.1 </w:t>
      </w:r>
      <w:proofErr w:type="spellStart"/>
      <w:r w:rsidRPr="002C0832">
        <w:rPr>
          <w:rFonts w:ascii="Times New Roman" w:hAnsi="Times New Roman" w:cs="Times New Roman"/>
          <w:szCs w:val="24"/>
          <w:lang w:val="en-GB" w:bidi="en-US"/>
        </w:rPr>
        <w:t>mmol</w:t>
      </w:r>
      <w:proofErr w:type="spellEnd"/>
      <w:r w:rsidRPr="002C0832">
        <w:rPr>
          <w:rFonts w:ascii="Times New Roman" w:hAnsi="Times New Roman" w:cs="Times New Roman"/>
          <w:szCs w:val="24"/>
          <w:lang w:val="en-GB" w:bidi="en-US"/>
        </w:rPr>
        <w:t xml:space="preserve">, 31.2 mg), </w:t>
      </w:r>
      <w:proofErr w:type="spellStart"/>
      <w:r w:rsidRPr="002C0832">
        <w:rPr>
          <w:rFonts w:ascii="Times New Roman" w:hAnsi="Times New Roman" w:cs="Times New Roman"/>
          <w:szCs w:val="24"/>
          <w:lang w:val="en-GB" w:bidi="en-US"/>
        </w:rPr>
        <w:t>azidomethylferrocene</w:t>
      </w:r>
      <w:proofErr w:type="spellEnd"/>
      <w:r w:rsidRPr="002C0832">
        <w:rPr>
          <w:rFonts w:ascii="Times New Roman" w:hAnsi="Times New Roman" w:cs="Times New Roman"/>
          <w:szCs w:val="24"/>
          <w:lang w:val="en-GB" w:bidi="en-US"/>
        </w:rPr>
        <w:t xml:space="preserve"> (0.1 </w:t>
      </w:r>
      <w:proofErr w:type="spellStart"/>
      <w:r w:rsidRPr="002C0832">
        <w:rPr>
          <w:rFonts w:ascii="Times New Roman" w:hAnsi="Times New Roman" w:cs="Times New Roman"/>
          <w:szCs w:val="24"/>
          <w:lang w:val="en-GB" w:bidi="en-US"/>
        </w:rPr>
        <w:t>mmol</w:t>
      </w:r>
      <w:proofErr w:type="spellEnd"/>
      <w:r w:rsidRPr="002C0832">
        <w:rPr>
          <w:rFonts w:ascii="Times New Roman" w:hAnsi="Times New Roman" w:cs="Times New Roman"/>
          <w:szCs w:val="24"/>
          <w:lang w:val="en-GB" w:bidi="en-US"/>
        </w:rPr>
        <w:t>, 24.1 mg), CuSO</w:t>
      </w:r>
      <w:r w:rsidRPr="002C0832">
        <w:rPr>
          <w:rFonts w:ascii="Times New Roman" w:hAnsi="Times New Roman" w:cs="Times New Roman"/>
          <w:szCs w:val="24"/>
          <w:vertAlign w:val="subscript"/>
          <w:lang w:val="en-GB" w:bidi="en-US"/>
        </w:rPr>
        <w:t>4</w:t>
      </w:r>
      <w:r w:rsidRPr="002C0832">
        <w:rPr>
          <w:rFonts w:ascii="Times New Roman" w:hAnsi="Times New Roman" w:cs="Times New Roman"/>
          <w:szCs w:val="24"/>
          <w:lang w:val="en-GB" w:bidi="en-US"/>
        </w:rPr>
        <w:t>.5H</w:t>
      </w:r>
      <w:r w:rsidRPr="002C0832">
        <w:rPr>
          <w:rFonts w:ascii="Times New Roman" w:hAnsi="Times New Roman" w:cs="Times New Roman"/>
          <w:szCs w:val="24"/>
          <w:vertAlign w:val="subscript"/>
          <w:lang w:val="en-GB" w:bidi="en-US"/>
        </w:rPr>
        <w:t>2</w:t>
      </w:r>
      <w:r w:rsidRPr="002C0832">
        <w:rPr>
          <w:rFonts w:ascii="Times New Roman" w:hAnsi="Times New Roman" w:cs="Times New Roman"/>
          <w:szCs w:val="24"/>
          <w:lang w:val="en-GB" w:bidi="en-US"/>
        </w:rPr>
        <w:t xml:space="preserve">O (0.015 </w:t>
      </w:r>
      <w:proofErr w:type="spellStart"/>
      <w:r w:rsidRPr="002C0832">
        <w:rPr>
          <w:rFonts w:ascii="Times New Roman" w:hAnsi="Times New Roman" w:cs="Times New Roman"/>
          <w:szCs w:val="24"/>
          <w:lang w:val="en-GB" w:bidi="en-US"/>
        </w:rPr>
        <w:t>mmol</w:t>
      </w:r>
      <w:proofErr w:type="spellEnd"/>
      <w:r w:rsidRPr="002C0832">
        <w:rPr>
          <w:rFonts w:ascii="Times New Roman" w:hAnsi="Times New Roman" w:cs="Times New Roman"/>
          <w:szCs w:val="24"/>
          <w:lang w:val="en-GB" w:bidi="en-US"/>
        </w:rPr>
        <w:t xml:space="preserve">, 3.8 mg), sodium </w:t>
      </w:r>
      <w:proofErr w:type="spellStart"/>
      <w:r w:rsidRPr="002C0832">
        <w:rPr>
          <w:rFonts w:ascii="Times New Roman" w:hAnsi="Times New Roman" w:cs="Times New Roman"/>
          <w:szCs w:val="24"/>
          <w:lang w:val="en-GB" w:bidi="en-US"/>
        </w:rPr>
        <w:t>ascorbate</w:t>
      </w:r>
      <w:proofErr w:type="spellEnd"/>
      <w:r w:rsidRPr="002C0832">
        <w:rPr>
          <w:rFonts w:ascii="Times New Roman" w:hAnsi="Times New Roman" w:cs="Times New Roman"/>
          <w:szCs w:val="24"/>
          <w:lang w:val="en-GB" w:bidi="en-US"/>
        </w:rPr>
        <w:t xml:space="preserve"> (0.038 </w:t>
      </w:r>
      <w:proofErr w:type="spellStart"/>
      <w:r w:rsidRPr="002C0832">
        <w:rPr>
          <w:rFonts w:ascii="Times New Roman" w:hAnsi="Times New Roman" w:cs="Times New Roman"/>
          <w:szCs w:val="24"/>
          <w:lang w:val="en-GB" w:bidi="en-US"/>
        </w:rPr>
        <w:t>mmol</w:t>
      </w:r>
      <w:proofErr w:type="spellEnd"/>
      <w:r w:rsidRPr="002C0832">
        <w:rPr>
          <w:rFonts w:ascii="Times New Roman" w:hAnsi="Times New Roman" w:cs="Times New Roman"/>
          <w:szCs w:val="24"/>
          <w:lang w:val="en-GB" w:bidi="en-US"/>
        </w:rPr>
        <w:t>, 7.5 mg), CH</w:t>
      </w:r>
      <w:r w:rsidRPr="002C0832">
        <w:rPr>
          <w:rFonts w:ascii="Times New Roman" w:hAnsi="Times New Roman" w:cs="Times New Roman"/>
          <w:szCs w:val="24"/>
          <w:vertAlign w:val="subscript"/>
          <w:lang w:val="en-GB" w:bidi="en-US"/>
        </w:rPr>
        <w:t>2</w:t>
      </w:r>
      <w:r w:rsidRPr="002C0832">
        <w:rPr>
          <w:rFonts w:ascii="Times New Roman" w:hAnsi="Times New Roman" w:cs="Times New Roman"/>
          <w:szCs w:val="24"/>
          <w:lang w:val="en-GB" w:bidi="en-US"/>
        </w:rPr>
        <w:t>Cl</w:t>
      </w:r>
      <w:r w:rsidRPr="002C0832">
        <w:rPr>
          <w:rFonts w:ascii="Times New Roman" w:hAnsi="Times New Roman" w:cs="Times New Roman"/>
          <w:szCs w:val="24"/>
          <w:vertAlign w:val="subscript"/>
          <w:lang w:val="en-GB" w:bidi="en-US"/>
        </w:rPr>
        <w:t>2</w:t>
      </w:r>
      <w:r w:rsidRPr="002C0832">
        <w:rPr>
          <w:rFonts w:ascii="Times New Roman" w:hAnsi="Times New Roman" w:cs="Times New Roman"/>
          <w:szCs w:val="24"/>
          <w:lang w:val="en-GB" w:bidi="en-US"/>
        </w:rPr>
        <w:t xml:space="preserve"> (1 ml) and water (1 ml) was stirred at room temperature for 48 hours. The product was extracted with CH</w:t>
      </w:r>
      <w:r w:rsidRPr="002C0832">
        <w:rPr>
          <w:rFonts w:ascii="Times New Roman" w:hAnsi="Times New Roman" w:cs="Times New Roman"/>
          <w:szCs w:val="24"/>
          <w:vertAlign w:val="subscript"/>
          <w:lang w:val="en-GB" w:bidi="en-US"/>
        </w:rPr>
        <w:t>2</w:t>
      </w:r>
      <w:r w:rsidRPr="002C0832">
        <w:rPr>
          <w:rFonts w:ascii="Times New Roman" w:hAnsi="Times New Roman" w:cs="Times New Roman"/>
          <w:szCs w:val="24"/>
          <w:lang w:val="en-GB" w:bidi="en-US"/>
        </w:rPr>
        <w:t>Cl</w:t>
      </w:r>
      <w:r w:rsidRPr="002C0832">
        <w:rPr>
          <w:rFonts w:ascii="Times New Roman" w:hAnsi="Times New Roman" w:cs="Times New Roman"/>
          <w:szCs w:val="24"/>
          <w:vertAlign w:val="subscript"/>
          <w:lang w:val="en-GB" w:bidi="en-US"/>
        </w:rPr>
        <w:t>2</w:t>
      </w:r>
      <w:r w:rsidRPr="002C0832">
        <w:rPr>
          <w:rFonts w:ascii="Times New Roman" w:hAnsi="Times New Roman" w:cs="Times New Roman"/>
          <w:szCs w:val="24"/>
          <w:lang w:val="en-GB" w:bidi="en-US"/>
        </w:rPr>
        <w:t xml:space="preserve"> (3 x 2 ml). The combined organic phase was dried over Na</w:t>
      </w:r>
      <w:r w:rsidRPr="002C0832">
        <w:rPr>
          <w:rFonts w:ascii="Times New Roman" w:hAnsi="Times New Roman" w:cs="Times New Roman"/>
          <w:szCs w:val="24"/>
          <w:vertAlign w:val="subscript"/>
          <w:lang w:val="en-GB" w:bidi="en-US"/>
        </w:rPr>
        <w:t>2</w:t>
      </w:r>
      <w:r w:rsidRPr="002C0832">
        <w:rPr>
          <w:rFonts w:ascii="Times New Roman" w:hAnsi="Times New Roman" w:cs="Times New Roman"/>
          <w:szCs w:val="24"/>
          <w:lang w:val="en-GB" w:bidi="en-US"/>
        </w:rPr>
        <w:t>SO</w:t>
      </w:r>
      <w:r w:rsidRPr="002C0832">
        <w:rPr>
          <w:rFonts w:ascii="Times New Roman" w:hAnsi="Times New Roman" w:cs="Times New Roman"/>
          <w:szCs w:val="24"/>
          <w:vertAlign w:val="subscript"/>
          <w:lang w:val="en-GB" w:bidi="en-US"/>
        </w:rPr>
        <w:t>4</w:t>
      </w:r>
      <w:r w:rsidRPr="002C0832">
        <w:rPr>
          <w:rFonts w:ascii="Times New Roman" w:hAnsi="Times New Roman" w:cs="Times New Roman"/>
          <w:szCs w:val="24"/>
          <w:lang w:val="en-GB" w:bidi="en-US"/>
        </w:rPr>
        <w:t xml:space="preserve"> and concentrated under reduced pressure. The product was purified by column chromatography (silica, </w:t>
      </w:r>
      <w:proofErr w:type="spellStart"/>
      <w:r w:rsidRPr="002C0832">
        <w:rPr>
          <w:rFonts w:ascii="Times New Roman" w:hAnsi="Times New Roman" w:cs="Times New Roman"/>
          <w:szCs w:val="24"/>
          <w:lang w:val="en-GB" w:bidi="en-US"/>
        </w:rPr>
        <w:t>eluent</w:t>
      </w:r>
      <w:proofErr w:type="spellEnd"/>
      <w:r w:rsidRPr="002C0832">
        <w:rPr>
          <w:rFonts w:ascii="Times New Roman" w:hAnsi="Times New Roman" w:cs="Times New Roman"/>
          <w:szCs w:val="24"/>
          <w:lang w:val="en-GB" w:bidi="en-US"/>
        </w:rPr>
        <w:t>: toluene/</w:t>
      </w:r>
      <w:proofErr w:type="spellStart"/>
      <w:r w:rsidRPr="002C0832">
        <w:rPr>
          <w:rFonts w:ascii="Times New Roman" w:hAnsi="Times New Roman" w:cs="Times New Roman"/>
          <w:szCs w:val="24"/>
          <w:lang w:val="en-GB" w:bidi="en-US"/>
        </w:rPr>
        <w:t>EtOAc</w:t>
      </w:r>
      <w:proofErr w:type="spellEnd"/>
      <w:r w:rsidRPr="002C0832">
        <w:rPr>
          <w:rFonts w:ascii="Times New Roman" w:hAnsi="Times New Roman" w:cs="Times New Roman"/>
          <w:szCs w:val="24"/>
          <w:lang w:val="en-GB" w:bidi="en-US"/>
        </w:rPr>
        <w:t xml:space="preserve"> (1:1, v/v)) to obtain </w:t>
      </w:r>
      <w:r w:rsidRPr="002C0832">
        <w:rPr>
          <w:rFonts w:ascii="Times New Roman" w:hAnsi="Times New Roman" w:cs="Times New Roman"/>
          <w:b/>
          <w:szCs w:val="24"/>
          <w:lang w:val="en-GB" w:bidi="en-US"/>
        </w:rPr>
        <w:t>12</w:t>
      </w:r>
      <w:r w:rsidRPr="002C0832">
        <w:rPr>
          <w:rFonts w:ascii="Times New Roman" w:hAnsi="Times New Roman" w:cs="Times New Roman"/>
          <w:szCs w:val="24"/>
          <w:lang w:val="en-GB" w:bidi="en-US"/>
        </w:rPr>
        <w:t xml:space="preserve"> as an oily substance in 98% yield after evaporation of the </w:t>
      </w:r>
      <w:proofErr w:type="spellStart"/>
      <w:r w:rsidRPr="002C0832">
        <w:rPr>
          <w:rFonts w:ascii="Times New Roman" w:hAnsi="Times New Roman" w:cs="Times New Roman"/>
          <w:szCs w:val="24"/>
          <w:lang w:val="en-GB" w:bidi="en-US"/>
        </w:rPr>
        <w:t>eluent</w:t>
      </w:r>
      <w:proofErr w:type="spellEnd"/>
      <w:r w:rsidRPr="002C0832">
        <w:rPr>
          <w:rFonts w:ascii="Times New Roman" w:hAnsi="Times New Roman" w:cs="Times New Roman"/>
          <w:szCs w:val="24"/>
          <w:lang w:val="en-GB" w:bidi="en-US"/>
        </w:rPr>
        <w:t xml:space="preserve"> from the fractions containing the product.</w:t>
      </w:r>
    </w:p>
    <w:p w:rsidR="00587C7F" w:rsidRPr="002C0832" w:rsidRDefault="00587C7F" w:rsidP="00501819">
      <w:pPr>
        <w:spacing w:after="0" w:line="240" w:lineRule="auto"/>
        <w:jc w:val="both"/>
        <w:rPr>
          <w:rFonts w:ascii="Times New Roman" w:hAnsi="Times New Roman"/>
          <w:szCs w:val="24"/>
          <w:lang w:val="en-GB"/>
        </w:rPr>
      </w:pPr>
      <w:r w:rsidRPr="002C0832">
        <w:rPr>
          <w:rFonts w:ascii="Times New Roman" w:hAnsi="Times New Roman"/>
          <w:szCs w:val="24"/>
          <w:vertAlign w:val="superscript"/>
          <w:lang w:val="en-GB"/>
        </w:rPr>
        <w:t>1</w:t>
      </w:r>
      <w:r w:rsidRPr="002C0832">
        <w:rPr>
          <w:rFonts w:ascii="Times New Roman" w:hAnsi="Times New Roman"/>
          <w:szCs w:val="24"/>
          <w:lang w:val="en-GB"/>
        </w:rPr>
        <w:t>H-NMR (δ, CDCl</w:t>
      </w:r>
      <w:r w:rsidRPr="002C0832">
        <w:rPr>
          <w:rFonts w:ascii="Times New Roman" w:hAnsi="Times New Roman"/>
          <w:szCs w:val="24"/>
          <w:vertAlign w:val="subscript"/>
          <w:lang w:val="en-GB"/>
        </w:rPr>
        <w:t>3</w:t>
      </w:r>
      <w:r w:rsidRPr="002C0832">
        <w:rPr>
          <w:rFonts w:ascii="Times New Roman" w:hAnsi="Times New Roman"/>
          <w:szCs w:val="24"/>
          <w:lang w:val="en-GB"/>
        </w:rPr>
        <w:t>, 400.13 MHz): 7.17 (s, 1H, CH(</w:t>
      </w:r>
      <w:proofErr w:type="spellStart"/>
      <w:r w:rsidRPr="002C0832">
        <w:rPr>
          <w:rFonts w:ascii="Times New Roman" w:hAnsi="Times New Roman"/>
          <w:szCs w:val="24"/>
          <w:lang w:val="en-GB"/>
        </w:rPr>
        <w:t>triazole</w:t>
      </w:r>
      <w:proofErr w:type="spellEnd"/>
      <w:r w:rsidRPr="002C0832">
        <w:rPr>
          <w:rFonts w:ascii="Times New Roman" w:hAnsi="Times New Roman"/>
          <w:szCs w:val="24"/>
          <w:lang w:val="en-GB"/>
        </w:rPr>
        <w:t>)), 5.76-5.80 (m, 1H, 4-H), 5.21-5.30 (m, 2H, Fc-CH</w:t>
      </w:r>
      <w:r w:rsidRPr="002C0832">
        <w:rPr>
          <w:rFonts w:ascii="Times New Roman" w:hAnsi="Times New Roman"/>
          <w:szCs w:val="24"/>
          <w:vertAlign w:val="subscript"/>
          <w:lang w:val="en-GB"/>
        </w:rPr>
        <w:t>2</w:t>
      </w:r>
      <w:r w:rsidRPr="002C0832">
        <w:rPr>
          <w:rFonts w:ascii="Times New Roman" w:hAnsi="Times New Roman"/>
          <w:szCs w:val="24"/>
          <w:lang w:val="en-GB"/>
        </w:rPr>
        <w:t xml:space="preserve">), 4.23-4.27 (m, 2H, substituted Cp), 4.18-4.22 (m, 2H, substituted Cp), 4.16 (s, 5H, </w:t>
      </w:r>
      <w:proofErr w:type="spellStart"/>
      <w:r w:rsidRPr="002C0832">
        <w:rPr>
          <w:rFonts w:ascii="Times New Roman" w:hAnsi="Times New Roman"/>
          <w:szCs w:val="24"/>
          <w:lang w:val="en-GB"/>
        </w:rPr>
        <w:t>unsubstituted</w:t>
      </w:r>
      <w:proofErr w:type="spellEnd"/>
      <w:r w:rsidRPr="002C0832">
        <w:rPr>
          <w:rFonts w:ascii="Times New Roman" w:hAnsi="Times New Roman"/>
          <w:szCs w:val="24"/>
          <w:lang w:val="en-GB"/>
        </w:rPr>
        <w:t xml:space="preserve"> Cp), 0.91-2.53 (m, 21H, steroidal ring protons, OH), 1.08 (t, </w:t>
      </w:r>
      <w:r w:rsidRPr="002C0832">
        <w:rPr>
          <w:rFonts w:ascii="Times New Roman" w:hAnsi="Times New Roman"/>
          <w:i/>
          <w:szCs w:val="24"/>
          <w:lang w:val="en-GB"/>
        </w:rPr>
        <w:t>J</w:t>
      </w:r>
      <w:r w:rsidRPr="002C0832">
        <w:rPr>
          <w:rFonts w:ascii="Times New Roman" w:hAnsi="Times New Roman"/>
          <w:szCs w:val="24"/>
          <w:lang w:val="en-GB"/>
        </w:rPr>
        <w:t xml:space="preserve"> = 7.4 Hz, 3H, 18a-H</w:t>
      </w:r>
      <w:r w:rsidRPr="002C0832">
        <w:rPr>
          <w:rFonts w:ascii="Times New Roman" w:hAnsi="Times New Roman"/>
          <w:szCs w:val="24"/>
          <w:vertAlign w:val="subscript"/>
          <w:lang w:val="en-GB"/>
        </w:rPr>
        <w:t>3</w:t>
      </w:r>
      <w:r w:rsidRPr="002C0832">
        <w:rPr>
          <w:rFonts w:ascii="Times New Roman" w:hAnsi="Times New Roman"/>
          <w:szCs w:val="24"/>
          <w:lang w:val="en-GB"/>
        </w:rPr>
        <w:t xml:space="preserve">), 0.52-0.65 (m, 1H), 0.18-0.26 (m, 1H). </w:t>
      </w:r>
      <w:proofErr w:type="gramStart"/>
      <w:r w:rsidRPr="002C0832">
        <w:rPr>
          <w:rFonts w:ascii="Times New Roman" w:hAnsi="Times New Roman"/>
          <w:szCs w:val="24"/>
          <w:lang w:val="en-GB"/>
        </w:rPr>
        <w:t>(Fig.</w:t>
      </w:r>
      <w:proofErr w:type="gramEnd"/>
      <w:r w:rsidRPr="002C0832">
        <w:rPr>
          <w:rFonts w:ascii="Times New Roman" w:hAnsi="Times New Roman"/>
          <w:szCs w:val="24"/>
          <w:lang w:val="en-GB"/>
        </w:rPr>
        <w:t xml:space="preserve"> S1)</w:t>
      </w:r>
    </w:p>
    <w:p w:rsidR="00587C7F" w:rsidRPr="002C0832" w:rsidRDefault="00587C7F" w:rsidP="00501819">
      <w:pPr>
        <w:spacing w:after="0" w:line="240" w:lineRule="auto"/>
        <w:jc w:val="both"/>
        <w:rPr>
          <w:rFonts w:ascii="Times New Roman" w:hAnsi="Times New Roman" w:cs="Times New Roman"/>
          <w:szCs w:val="24"/>
          <w:lang w:val="en-GB" w:bidi="en-US"/>
        </w:rPr>
      </w:pPr>
      <w:r w:rsidRPr="002C0832">
        <w:rPr>
          <w:rFonts w:ascii="Times New Roman" w:hAnsi="Times New Roman"/>
          <w:szCs w:val="24"/>
          <w:vertAlign w:val="superscript"/>
          <w:lang w:val="en-GB"/>
        </w:rPr>
        <w:t>13</w:t>
      </w:r>
      <w:r w:rsidRPr="002C0832">
        <w:rPr>
          <w:rFonts w:ascii="Times New Roman" w:hAnsi="Times New Roman"/>
          <w:szCs w:val="24"/>
          <w:lang w:val="en-GB"/>
        </w:rPr>
        <w:t>C-NMR (δ, CDCl</w:t>
      </w:r>
      <w:r w:rsidRPr="002C0832">
        <w:rPr>
          <w:rFonts w:ascii="Times New Roman" w:hAnsi="Times New Roman"/>
          <w:szCs w:val="24"/>
          <w:vertAlign w:val="subscript"/>
          <w:lang w:val="en-GB"/>
        </w:rPr>
        <w:t>3</w:t>
      </w:r>
      <w:r w:rsidRPr="002C0832">
        <w:rPr>
          <w:rFonts w:ascii="Times New Roman" w:hAnsi="Times New Roman"/>
          <w:szCs w:val="24"/>
          <w:lang w:val="en-GB"/>
        </w:rPr>
        <w:t xml:space="preserve">, 100.62 MHz): 199.9; 166.7; 153.8; 124.5; 120.3; 83.8; 80.9; 69.0 ; 68.9; 68.9; 68.8; 68.7; 50.0; 49.8; 48.7; 48.1; 42.3; 40.9; 38.3; 36.4; 35.5; 30.8; 28.9; 26.4; 26.1; 22.9; 20.2; 9.8. </w:t>
      </w:r>
      <w:proofErr w:type="gramStart"/>
      <w:r w:rsidRPr="002C0832">
        <w:rPr>
          <w:rFonts w:ascii="Times New Roman" w:hAnsi="Times New Roman"/>
          <w:szCs w:val="24"/>
          <w:lang w:val="en-GB"/>
        </w:rPr>
        <w:t>(Fig.</w:t>
      </w:r>
      <w:proofErr w:type="gramEnd"/>
      <w:r w:rsidRPr="002C0832">
        <w:rPr>
          <w:rFonts w:ascii="Times New Roman" w:hAnsi="Times New Roman"/>
          <w:szCs w:val="24"/>
          <w:lang w:val="en-GB"/>
        </w:rPr>
        <w:t xml:space="preserve"> S2)</w:t>
      </w:r>
    </w:p>
    <w:p w:rsidR="00587C7F" w:rsidRPr="002C0832" w:rsidRDefault="00587C7F" w:rsidP="00501819">
      <w:pPr>
        <w:spacing w:after="0" w:line="240" w:lineRule="auto"/>
        <w:jc w:val="both"/>
        <w:rPr>
          <w:rFonts w:ascii="Times New Roman" w:hAnsi="Times New Roman"/>
          <w:szCs w:val="24"/>
          <w:lang w:val="en-GB"/>
        </w:rPr>
      </w:pPr>
      <w:r w:rsidRPr="002C0832">
        <w:rPr>
          <w:rFonts w:ascii="Times New Roman" w:hAnsi="Times New Roman"/>
          <w:szCs w:val="24"/>
          <w:lang w:val="en-GB"/>
        </w:rPr>
        <w:t>HRMS: calculated for C</w:t>
      </w:r>
      <w:r w:rsidRPr="002C0832">
        <w:rPr>
          <w:rFonts w:ascii="Times New Roman" w:hAnsi="Times New Roman"/>
          <w:szCs w:val="24"/>
          <w:vertAlign w:val="subscript"/>
          <w:lang w:val="en-GB"/>
        </w:rPr>
        <w:t>32</w:t>
      </w:r>
      <w:r w:rsidRPr="002C0832">
        <w:rPr>
          <w:rFonts w:ascii="Times New Roman" w:hAnsi="Times New Roman"/>
          <w:szCs w:val="24"/>
          <w:lang w:val="en-GB"/>
        </w:rPr>
        <w:t>H</w:t>
      </w:r>
      <w:r w:rsidRPr="002C0832">
        <w:rPr>
          <w:rFonts w:ascii="Times New Roman" w:hAnsi="Times New Roman"/>
          <w:szCs w:val="24"/>
          <w:vertAlign w:val="subscript"/>
          <w:lang w:val="en-GB"/>
        </w:rPr>
        <w:t>39</w:t>
      </w:r>
      <w:r w:rsidRPr="002C0832">
        <w:rPr>
          <w:rFonts w:ascii="Times New Roman" w:hAnsi="Times New Roman"/>
          <w:szCs w:val="24"/>
          <w:lang w:val="en-GB"/>
        </w:rPr>
        <w:t>N</w:t>
      </w:r>
      <w:r w:rsidRPr="002C0832">
        <w:rPr>
          <w:rFonts w:ascii="Times New Roman" w:hAnsi="Times New Roman"/>
          <w:szCs w:val="24"/>
          <w:vertAlign w:val="subscript"/>
          <w:lang w:val="en-GB"/>
        </w:rPr>
        <w:t>3</w:t>
      </w:r>
      <w:r w:rsidRPr="002C0832">
        <w:rPr>
          <w:rFonts w:ascii="Times New Roman" w:hAnsi="Times New Roman"/>
          <w:szCs w:val="24"/>
          <w:lang w:val="en-GB"/>
        </w:rPr>
        <w:t>O</w:t>
      </w:r>
      <w:r w:rsidRPr="002C0832">
        <w:rPr>
          <w:rFonts w:ascii="Times New Roman" w:hAnsi="Times New Roman"/>
          <w:szCs w:val="24"/>
          <w:vertAlign w:val="subscript"/>
          <w:lang w:val="en-GB"/>
        </w:rPr>
        <w:t>2</w:t>
      </w:r>
      <w:r w:rsidRPr="002C0832">
        <w:rPr>
          <w:rFonts w:ascii="Times New Roman" w:hAnsi="Times New Roman"/>
          <w:szCs w:val="24"/>
          <w:lang w:val="en-GB"/>
        </w:rPr>
        <w:t>Fe: M</w:t>
      </w:r>
      <w:r w:rsidRPr="002C0832">
        <w:rPr>
          <w:rFonts w:ascii="Times New Roman" w:hAnsi="Times New Roman"/>
          <w:szCs w:val="24"/>
          <w:vertAlign w:val="superscript"/>
          <w:lang w:val="en-GB"/>
        </w:rPr>
        <w:t>+</w:t>
      </w:r>
      <w:r w:rsidRPr="002C0832">
        <w:rPr>
          <w:rFonts w:ascii="Times New Roman" w:hAnsi="Times New Roman"/>
          <w:szCs w:val="24"/>
          <w:lang w:val="en-GB"/>
        </w:rPr>
        <w:t xml:space="preserve"> 553.2392, found 553.2393.</w:t>
      </w:r>
    </w:p>
    <w:p w:rsidR="00587C7F" w:rsidRPr="002C0832" w:rsidRDefault="00587C7F" w:rsidP="00501819">
      <w:pPr>
        <w:spacing w:after="0" w:line="240" w:lineRule="auto"/>
        <w:jc w:val="both"/>
        <w:rPr>
          <w:rFonts w:ascii="Times New Roman" w:hAnsi="Times New Roman"/>
          <w:szCs w:val="24"/>
          <w:lang w:val="en-GB"/>
        </w:rPr>
      </w:pPr>
      <w:r w:rsidRPr="002C0832">
        <w:rPr>
          <w:rFonts w:ascii="Times New Roman" w:hAnsi="Times New Roman"/>
          <w:szCs w:val="24"/>
          <w:lang w:val="en-GB"/>
        </w:rPr>
        <w:t>Analysis calculated for C</w:t>
      </w:r>
      <w:r w:rsidRPr="002C0832">
        <w:rPr>
          <w:rFonts w:ascii="Times New Roman" w:hAnsi="Times New Roman"/>
          <w:szCs w:val="24"/>
          <w:vertAlign w:val="subscript"/>
          <w:lang w:val="en-GB"/>
        </w:rPr>
        <w:t>32</w:t>
      </w:r>
      <w:r w:rsidRPr="002C0832">
        <w:rPr>
          <w:rFonts w:ascii="Times New Roman" w:hAnsi="Times New Roman"/>
          <w:szCs w:val="24"/>
          <w:lang w:val="en-GB"/>
        </w:rPr>
        <w:t>H</w:t>
      </w:r>
      <w:r w:rsidRPr="002C0832">
        <w:rPr>
          <w:rFonts w:ascii="Times New Roman" w:hAnsi="Times New Roman"/>
          <w:szCs w:val="24"/>
          <w:vertAlign w:val="subscript"/>
          <w:lang w:val="en-GB"/>
        </w:rPr>
        <w:t>39</w:t>
      </w:r>
      <w:r w:rsidRPr="002C0832">
        <w:rPr>
          <w:rFonts w:ascii="Times New Roman" w:hAnsi="Times New Roman"/>
          <w:szCs w:val="24"/>
          <w:lang w:val="en-GB"/>
        </w:rPr>
        <w:t>N</w:t>
      </w:r>
      <w:r w:rsidRPr="002C0832">
        <w:rPr>
          <w:rFonts w:ascii="Times New Roman" w:hAnsi="Times New Roman"/>
          <w:szCs w:val="24"/>
          <w:vertAlign w:val="subscript"/>
          <w:lang w:val="en-GB"/>
        </w:rPr>
        <w:t>3</w:t>
      </w:r>
      <w:r w:rsidRPr="002C0832">
        <w:rPr>
          <w:rFonts w:ascii="Times New Roman" w:hAnsi="Times New Roman"/>
          <w:szCs w:val="24"/>
          <w:lang w:val="en-GB"/>
        </w:rPr>
        <w:t>O</w:t>
      </w:r>
      <w:r w:rsidRPr="002C0832">
        <w:rPr>
          <w:rFonts w:ascii="Times New Roman" w:hAnsi="Times New Roman"/>
          <w:szCs w:val="24"/>
          <w:vertAlign w:val="subscript"/>
          <w:lang w:val="en-GB"/>
        </w:rPr>
        <w:t>2</w:t>
      </w:r>
      <w:r w:rsidRPr="002C0832">
        <w:rPr>
          <w:rFonts w:ascii="Times New Roman" w:hAnsi="Times New Roman"/>
          <w:szCs w:val="24"/>
          <w:lang w:val="en-GB"/>
        </w:rPr>
        <w:t>Fe (553.53): C, 69.44; H, 7.10; N, 7.59; Found: C, 69.51; H, 7.22; N, 7.44.</w:t>
      </w:r>
    </w:p>
    <w:p w:rsidR="00587C7F" w:rsidRPr="002C0832" w:rsidRDefault="00587C7F" w:rsidP="00501819">
      <w:pPr>
        <w:spacing w:after="0" w:line="240" w:lineRule="auto"/>
        <w:jc w:val="both"/>
        <w:rPr>
          <w:rFonts w:ascii="Times New Roman" w:hAnsi="Times New Roman"/>
          <w:szCs w:val="24"/>
          <w:lang w:val="en-GB"/>
        </w:rPr>
      </w:pPr>
      <w:proofErr w:type="spellStart"/>
      <w:proofErr w:type="gramStart"/>
      <w:r w:rsidRPr="002C0832">
        <w:rPr>
          <w:rFonts w:ascii="Times New Roman" w:hAnsi="Times New Roman"/>
          <w:szCs w:val="24"/>
          <w:lang w:val="en-GB"/>
        </w:rPr>
        <w:t>R</w:t>
      </w:r>
      <w:r w:rsidRPr="002C0832">
        <w:rPr>
          <w:rFonts w:ascii="Times New Roman" w:hAnsi="Times New Roman"/>
          <w:szCs w:val="24"/>
          <w:vertAlign w:val="subscript"/>
          <w:lang w:val="en-GB"/>
        </w:rPr>
        <w:t>f</w:t>
      </w:r>
      <w:proofErr w:type="spellEnd"/>
      <w:proofErr w:type="gramEnd"/>
      <w:r w:rsidRPr="002C0832">
        <w:rPr>
          <w:rFonts w:ascii="Times New Roman" w:hAnsi="Times New Roman"/>
          <w:szCs w:val="24"/>
          <w:lang w:val="en-GB"/>
        </w:rPr>
        <w:t>: 0.48 (silica, toluene/</w:t>
      </w:r>
      <w:proofErr w:type="spellStart"/>
      <w:r w:rsidRPr="002C0832">
        <w:rPr>
          <w:rFonts w:ascii="Times New Roman" w:hAnsi="Times New Roman"/>
          <w:szCs w:val="24"/>
          <w:lang w:val="en-GB"/>
        </w:rPr>
        <w:t>EtOAc</w:t>
      </w:r>
      <w:proofErr w:type="spellEnd"/>
      <w:r w:rsidRPr="002C0832">
        <w:rPr>
          <w:rFonts w:ascii="Times New Roman" w:hAnsi="Times New Roman"/>
          <w:szCs w:val="24"/>
          <w:lang w:val="en-GB"/>
        </w:rPr>
        <w:t xml:space="preserve"> 1:1)</w:t>
      </w:r>
    </w:p>
    <w:p w:rsidR="00587C7F" w:rsidRPr="002C0832" w:rsidRDefault="00587C7F" w:rsidP="00501819">
      <w:pPr>
        <w:spacing w:after="0" w:line="240" w:lineRule="auto"/>
        <w:jc w:val="both"/>
        <w:rPr>
          <w:rFonts w:ascii="Times New Roman" w:hAnsi="Times New Roman"/>
          <w:szCs w:val="24"/>
          <w:lang w:val="en-GB"/>
        </w:rPr>
      </w:pPr>
    </w:p>
    <w:p w:rsidR="00882A28" w:rsidRPr="002C0832" w:rsidRDefault="003B0D93" w:rsidP="00882A28">
      <w:pPr>
        <w:spacing w:after="0" w:line="360" w:lineRule="auto"/>
        <w:ind w:right="567"/>
        <w:outlineLvl w:val="0"/>
        <w:rPr>
          <w:rFonts w:ascii="Times New Roman" w:hAnsi="Times New Roman" w:cs="Times New Roman"/>
          <w:i/>
          <w:szCs w:val="24"/>
          <w:lang w:val="en-GB"/>
        </w:rPr>
      </w:pPr>
      <w:r w:rsidRPr="002C0832">
        <w:rPr>
          <w:rFonts w:ascii="Times New Roman" w:hAnsi="Times New Roman" w:cs="Times New Roman"/>
          <w:i/>
          <w:szCs w:val="24"/>
          <w:lang w:val="en-GB"/>
        </w:rPr>
        <w:t>Materials for enzyme experiments</w:t>
      </w:r>
    </w:p>
    <w:p w:rsidR="003B0D93" w:rsidRPr="002C0832" w:rsidRDefault="003B0D93" w:rsidP="00882A28">
      <w:pPr>
        <w:pStyle w:val="HTML-kntformzott"/>
        <w:jc w:val="both"/>
        <w:rPr>
          <w:rFonts w:ascii="Times New Roman" w:hAnsi="Times New Roman" w:cs="Times New Roman"/>
          <w:sz w:val="22"/>
          <w:szCs w:val="24"/>
          <w:lang w:val="en-GB"/>
        </w:rPr>
      </w:pPr>
      <w:r w:rsidRPr="002C0832">
        <w:rPr>
          <w:rFonts w:ascii="Times New Roman" w:hAnsi="Times New Roman" w:cs="Times New Roman"/>
          <w:sz w:val="22"/>
          <w:szCs w:val="24"/>
          <w:lang w:val="en-GB"/>
        </w:rPr>
        <w:t xml:space="preserve">Radiolabelled steroids </w:t>
      </w:r>
      <w:r w:rsidRPr="002C0832">
        <w:rPr>
          <w:rFonts w:ascii="Times New Roman" w:hAnsi="Times New Roman" w:cs="Times New Roman"/>
          <w:snapToGrid w:val="0"/>
          <w:color w:val="000000"/>
          <w:sz w:val="22"/>
          <w:szCs w:val="24"/>
          <w:lang w:val="en-GB"/>
        </w:rPr>
        <w:t>[1,2,6,7-</w:t>
      </w:r>
      <w:r w:rsidRPr="002C0832">
        <w:rPr>
          <w:rFonts w:ascii="Times New Roman" w:hAnsi="Times New Roman" w:cs="Times New Roman"/>
          <w:snapToGrid w:val="0"/>
          <w:color w:val="000000"/>
          <w:sz w:val="22"/>
          <w:szCs w:val="24"/>
          <w:vertAlign w:val="superscript"/>
          <w:lang w:val="en-GB"/>
        </w:rPr>
        <w:t>3</w:t>
      </w:r>
      <w:r w:rsidRPr="002C0832">
        <w:rPr>
          <w:rFonts w:ascii="Times New Roman" w:hAnsi="Times New Roman" w:cs="Times New Roman"/>
          <w:snapToGrid w:val="0"/>
          <w:color w:val="000000"/>
          <w:sz w:val="22"/>
          <w:szCs w:val="24"/>
          <w:lang w:val="en-GB"/>
        </w:rPr>
        <w:t>H]testos</w:t>
      </w:r>
      <w:r w:rsidRPr="002C0832">
        <w:rPr>
          <w:rFonts w:ascii="Times New Roman" w:hAnsi="Times New Roman" w:cs="Times New Roman"/>
          <w:bCs/>
          <w:sz w:val="22"/>
          <w:szCs w:val="24"/>
          <w:lang w:val="en-GB"/>
        </w:rPr>
        <w:t>terone</w:t>
      </w:r>
      <w:r w:rsidRPr="002C0832">
        <w:rPr>
          <w:rFonts w:ascii="Times New Roman" w:hAnsi="Times New Roman" w:cs="Times New Roman"/>
          <w:snapToGrid w:val="0"/>
          <w:color w:val="000000"/>
          <w:sz w:val="22"/>
          <w:szCs w:val="24"/>
          <w:lang w:val="en-GB"/>
        </w:rPr>
        <w:t xml:space="preserve"> (S.A. = 54 </w:t>
      </w:r>
      <w:proofErr w:type="spellStart"/>
      <w:r w:rsidRPr="002C0832">
        <w:rPr>
          <w:rFonts w:ascii="Times New Roman" w:hAnsi="Times New Roman" w:cs="Times New Roman"/>
          <w:snapToGrid w:val="0"/>
          <w:color w:val="000000"/>
          <w:sz w:val="22"/>
          <w:szCs w:val="24"/>
          <w:lang w:val="en-GB"/>
        </w:rPr>
        <w:t>Ci</w:t>
      </w:r>
      <w:proofErr w:type="spellEnd"/>
      <w:r w:rsidRPr="002C0832">
        <w:rPr>
          <w:rFonts w:ascii="Times New Roman" w:hAnsi="Times New Roman" w:cs="Times New Roman"/>
          <w:snapToGrid w:val="0"/>
          <w:color w:val="000000"/>
          <w:sz w:val="22"/>
          <w:szCs w:val="24"/>
          <w:lang w:val="en-GB"/>
        </w:rPr>
        <w:t>/</w:t>
      </w:r>
      <w:proofErr w:type="spellStart"/>
      <w:r w:rsidRPr="002C0832">
        <w:rPr>
          <w:rFonts w:ascii="Times New Roman" w:hAnsi="Times New Roman" w:cs="Times New Roman"/>
          <w:snapToGrid w:val="0"/>
          <w:color w:val="000000"/>
          <w:sz w:val="22"/>
          <w:szCs w:val="24"/>
          <w:lang w:val="en-GB"/>
        </w:rPr>
        <w:t>mmol</w:t>
      </w:r>
      <w:proofErr w:type="spellEnd"/>
      <w:r w:rsidRPr="002C0832">
        <w:rPr>
          <w:rFonts w:ascii="Times New Roman" w:hAnsi="Times New Roman" w:cs="Times New Roman"/>
          <w:snapToGrid w:val="0"/>
          <w:color w:val="000000"/>
          <w:sz w:val="22"/>
          <w:szCs w:val="24"/>
          <w:lang w:val="en-GB"/>
        </w:rPr>
        <w:t>),</w:t>
      </w:r>
      <w:r w:rsidRPr="002C0832">
        <w:rPr>
          <w:rFonts w:ascii="Times New Roman" w:hAnsi="Times New Roman" w:cs="Times New Roman"/>
          <w:sz w:val="22"/>
          <w:szCs w:val="24"/>
          <w:lang w:val="en-GB"/>
        </w:rPr>
        <w:t xml:space="preserve"> [6,7-</w:t>
      </w:r>
      <w:r w:rsidRPr="002C0832">
        <w:rPr>
          <w:rFonts w:ascii="Times New Roman" w:hAnsi="Times New Roman" w:cs="Times New Roman"/>
          <w:sz w:val="22"/>
          <w:szCs w:val="24"/>
          <w:vertAlign w:val="superscript"/>
          <w:lang w:val="en-GB"/>
        </w:rPr>
        <w:t>3</w:t>
      </w:r>
      <w:r w:rsidRPr="002C0832">
        <w:rPr>
          <w:rFonts w:ascii="Times New Roman" w:hAnsi="Times New Roman" w:cs="Times New Roman"/>
          <w:sz w:val="22"/>
          <w:szCs w:val="24"/>
          <w:lang w:val="en-GB"/>
        </w:rPr>
        <w:t>H(N)]</w:t>
      </w:r>
      <w:proofErr w:type="spellStart"/>
      <w:r w:rsidRPr="002C0832">
        <w:rPr>
          <w:rFonts w:ascii="Times New Roman" w:hAnsi="Times New Roman" w:cs="Times New Roman"/>
          <w:sz w:val="22"/>
          <w:szCs w:val="24"/>
          <w:lang w:val="en-GB"/>
        </w:rPr>
        <w:t>estrone</w:t>
      </w:r>
      <w:proofErr w:type="spellEnd"/>
      <w:r w:rsidRPr="002C0832">
        <w:rPr>
          <w:rFonts w:ascii="Times New Roman" w:hAnsi="Times New Roman" w:cs="Times New Roman"/>
          <w:sz w:val="22"/>
          <w:szCs w:val="24"/>
          <w:lang w:val="en-GB"/>
        </w:rPr>
        <w:t xml:space="preserve"> </w:t>
      </w:r>
      <w:r w:rsidRPr="002C0832">
        <w:rPr>
          <w:rFonts w:ascii="Times New Roman" w:hAnsi="Times New Roman" w:cs="Times New Roman"/>
          <w:snapToGrid w:val="0"/>
          <w:color w:val="000000"/>
          <w:sz w:val="22"/>
          <w:szCs w:val="24"/>
          <w:lang w:val="en-GB"/>
        </w:rPr>
        <w:t xml:space="preserve">(S. A. = 52 </w:t>
      </w:r>
      <w:proofErr w:type="spellStart"/>
      <w:r w:rsidRPr="002C0832">
        <w:rPr>
          <w:rFonts w:ascii="Times New Roman" w:hAnsi="Times New Roman" w:cs="Times New Roman"/>
          <w:snapToGrid w:val="0"/>
          <w:color w:val="000000"/>
          <w:sz w:val="22"/>
          <w:szCs w:val="24"/>
          <w:lang w:val="en-GB"/>
        </w:rPr>
        <w:t>Ci</w:t>
      </w:r>
      <w:proofErr w:type="spellEnd"/>
      <w:r w:rsidRPr="002C0832">
        <w:rPr>
          <w:rFonts w:ascii="Times New Roman" w:hAnsi="Times New Roman" w:cs="Times New Roman"/>
          <w:snapToGrid w:val="0"/>
          <w:color w:val="000000"/>
          <w:sz w:val="22"/>
          <w:szCs w:val="24"/>
          <w:lang w:val="en-GB"/>
        </w:rPr>
        <w:t>/</w:t>
      </w:r>
      <w:proofErr w:type="spellStart"/>
      <w:r w:rsidRPr="002C0832">
        <w:rPr>
          <w:rFonts w:ascii="Times New Roman" w:hAnsi="Times New Roman" w:cs="Times New Roman"/>
          <w:snapToGrid w:val="0"/>
          <w:color w:val="000000"/>
          <w:sz w:val="22"/>
          <w:szCs w:val="24"/>
          <w:lang w:val="en-GB"/>
        </w:rPr>
        <w:t>mmol</w:t>
      </w:r>
      <w:proofErr w:type="spellEnd"/>
      <w:r w:rsidRPr="002C0832">
        <w:rPr>
          <w:rFonts w:ascii="Times New Roman" w:hAnsi="Times New Roman" w:cs="Times New Roman"/>
          <w:snapToGrid w:val="0"/>
          <w:color w:val="000000"/>
          <w:sz w:val="22"/>
          <w:szCs w:val="24"/>
          <w:lang w:val="en-GB"/>
        </w:rPr>
        <w:t>),</w:t>
      </w:r>
      <w:r w:rsidRPr="002C0832">
        <w:rPr>
          <w:rFonts w:ascii="Times New Roman" w:hAnsi="Times New Roman" w:cs="Times New Roman"/>
          <w:sz w:val="22"/>
          <w:szCs w:val="24"/>
          <w:lang w:val="en-GB"/>
        </w:rPr>
        <w:t xml:space="preserve"> </w:t>
      </w:r>
      <w:r w:rsidRPr="002C0832">
        <w:rPr>
          <w:rFonts w:ascii="Times New Roman" w:hAnsi="Times New Roman" w:cs="Times New Roman"/>
          <w:snapToGrid w:val="0"/>
          <w:color w:val="000000"/>
          <w:sz w:val="22"/>
          <w:szCs w:val="24"/>
          <w:lang w:val="en-GB"/>
        </w:rPr>
        <w:t>[6,7-</w:t>
      </w:r>
      <w:r w:rsidRPr="002C0832">
        <w:rPr>
          <w:rFonts w:ascii="Times New Roman" w:hAnsi="Times New Roman" w:cs="Times New Roman"/>
          <w:snapToGrid w:val="0"/>
          <w:color w:val="000000"/>
          <w:sz w:val="22"/>
          <w:szCs w:val="24"/>
          <w:vertAlign w:val="superscript"/>
          <w:lang w:val="en-GB"/>
        </w:rPr>
        <w:t>3</w:t>
      </w:r>
      <w:r w:rsidRPr="002C0832">
        <w:rPr>
          <w:rFonts w:ascii="Times New Roman" w:hAnsi="Times New Roman" w:cs="Times New Roman"/>
          <w:snapToGrid w:val="0"/>
          <w:color w:val="000000"/>
          <w:sz w:val="22"/>
          <w:szCs w:val="24"/>
          <w:lang w:val="en-GB"/>
        </w:rPr>
        <w:t>H(N)]estr</w:t>
      </w:r>
      <w:r w:rsidRPr="002C0832">
        <w:rPr>
          <w:rFonts w:ascii="Times New Roman" w:hAnsi="Times New Roman" w:cs="Times New Roman"/>
          <w:bCs/>
          <w:sz w:val="22"/>
          <w:szCs w:val="24"/>
          <w:lang w:val="en-GB"/>
        </w:rPr>
        <w:t>one-3-sulfate</w:t>
      </w:r>
      <w:r w:rsidRPr="002C0832">
        <w:rPr>
          <w:rFonts w:ascii="Times New Roman" w:hAnsi="Times New Roman" w:cs="Times New Roman"/>
          <w:snapToGrid w:val="0"/>
          <w:color w:val="000000"/>
          <w:sz w:val="22"/>
          <w:szCs w:val="24"/>
          <w:lang w:val="en-GB"/>
        </w:rPr>
        <w:t xml:space="preserve">, (S.A. = 50 </w:t>
      </w:r>
      <w:proofErr w:type="spellStart"/>
      <w:r w:rsidRPr="002C0832">
        <w:rPr>
          <w:rFonts w:ascii="Times New Roman" w:hAnsi="Times New Roman" w:cs="Times New Roman"/>
          <w:snapToGrid w:val="0"/>
          <w:color w:val="000000"/>
          <w:sz w:val="22"/>
          <w:szCs w:val="24"/>
          <w:lang w:val="en-GB"/>
        </w:rPr>
        <w:t>Ci</w:t>
      </w:r>
      <w:proofErr w:type="spellEnd"/>
      <w:r w:rsidRPr="002C0832">
        <w:rPr>
          <w:rFonts w:ascii="Times New Roman" w:hAnsi="Times New Roman" w:cs="Times New Roman"/>
          <w:snapToGrid w:val="0"/>
          <w:color w:val="000000"/>
          <w:sz w:val="22"/>
          <w:szCs w:val="24"/>
          <w:lang w:val="en-GB"/>
        </w:rPr>
        <w:t>/</w:t>
      </w:r>
      <w:proofErr w:type="spellStart"/>
      <w:r w:rsidRPr="002C0832">
        <w:rPr>
          <w:rFonts w:ascii="Times New Roman" w:hAnsi="Times New Roman" w:cs="Times New Roman"/>
          <w:snapToGrid w:val="0"/>
          <w:color w:val="000000"/>
          <w:sz w:val="22"/>
          <w:szCs w:val="24"/>
          <w:lang w:val="en-GB"/>
        </w:rPr>
        <w:t>mmol</w:t>
      </w:r>
      <w:proofErr w:type="spellEnd"/>
      <w:r w:rsidRPr="002C0832">
        <w:rPr>
          <w:rFonts w:ascii="Times New Roman" w:hAnsi="Times New Roman" w:cs="Times New Roman"/>
          <w:snapToGrid w:val="0"/>
          <w:color w:val="000000"/>
          <w:sz w:val="22"/>
          <w:szCs w:val="24"/>
          <w:lang w:val="en-GB"/>
        </w:rPr>
        <w:t>)</w:t>
      </w:r>
      <w:r w:rsidRPr="002C0832">
        <w:rPr>
          <w:rFonts w:ascii="Times New Roman" w:hAnsi="Times New Roman" w:cs="Times New Roman"/>
          <w:snapToGrid w:val="0"/>
          <w:sz w:val="22"/>
          <w:szCs w:val="24"/>
          <w:lang w:val="en-GB"/>
        </w:rPr>
        <w:t xml:space="preserve"> </w:t>
      </w:r>
      <w:r w:rsidRPr="002C0832">
        <w:rPr>
          <w:rFonts w:ascii="Times New Roman" w:hAnsi="Times New Roman" w:cs="Times New Roman"/>
          <w:sz w:val="22"/>
          <w:szCs w:val="24"/>
          <w:lang w:val="en-GB"/>
        </w:rPr>
        <w:t xml:space="preserve">were obtained from American </w:t>
      </w:r>
      <w:proofErr w:type="spellStart"/>
      <w:r w:rsidRPr="002C0832">
        <w:rPr>
          <w:rFonts w:ascii="Times New Roman" w:hAnsi="Times New Roman" w:cs="Times New Roman"/>
          <w:sz w:val="22"/>
          <w:szCs w:val="24"/>
          <w:lang w:val="en-GB"/>
        </w:rPr>
        <w:t>Radiolabeled</w:t>
      </w:r>
      <w:proofErr w:type="spellEnd"/>
      <w:r w:rsidRPr="002C0832">
        <w:rPr>
          <w:rFonts w:ascii="Times New Roman" w:hAnsi="Times New Roman" w:cs="Times New Roman"/>
          <w:sz w:val="22"/>
          <w:szCs w:val="24"/>
          <w:lang w:val="en-GB"/>
        </w:rPr>
        <w:t xml:space="preserve"> Chemicals (St. Louis, MO, USA) or prepared in the Laboratory of Chemical Biology, Biological Research Centre of the Hungarian Academy of Sciences (Szeged, Hungary). Non-radioactive testosterone, </w:t>
      </w:r>
      <w:proofErr w:type="spellStart"/>
      <w:r w:rsidRPr="002C0832">
        <w:rPr>
          <w:rFonts w:ascii="Times New Roman" w:hAnsi="Times New Roman" w:cs="Times New Roman"/>
          <w:sz w:val="22"/>
          <w:szCs w:val="24"/>
          <w:lang w:val="en-GB"/>
        </w:rPr>
        <w:t>estrone</w:t>
      </w:r>
      <w:proofErr w:type="spellEnd"/>
      <w:r w:rsidRPr="002C0832">
        <w:rPr>
          <w:rFonts w:ascii="Times New Roman" w:hAnsi="Times New Roman" w:cs="Times New Roman"/>
          <w:sz w:val="22"/>
          <w:szCs w:val="24"/>
          <w:lang w:val="en-GB"/>
        </w:rPr>
        <w:t xml:space="preserve">, estrone-3-sulfate and estrone-3-sulfamate (EMATE) standards and other chemicals and solvents of analytical grade purity were purchased from Sigma (St. Louis, MO, USA), from </w:t>
      </w:r>
      <w:proofErr w:type="spellStart"/>
      <w:r w:rsidRPr="002C0832">
        <w:rPr>
          <w:rFonts w:ascii="Times New Roman" w:hAnsi="Times New Roman" w:cs="Times New Roman"/>
          <w:sz w:val="22"/>
          <w:szCs w:val="24"/>
          <w:lang w:val="en-GB"/>
        </w:rPr>
        <w:t>Fluka</w:t>
      </w:r>
      <w:proofErr w:type="spellEnd"/>
      <w:r w:rsidRPr="002C0832">
        <w:rPr>
          <w:rFonts w:ascii="Times New Roman" w:hAnsi="Times New Roman" w:cs="Times New Roman"/>
          <w:sz w:val="22"/>
          <w:szCs w:val="24"/>
          <w:lang w:val="en-GB"/>
        </w:rPr>
        <w:t xml:space="preserve"> (</w:t>
      </w:r>
      <w:proofErr w:type="spellStart"/>
      <w:r w:rsidRPr="002C0832">
        <w:rPr>
          <w:rFonts w:ascii="Times New Roman" w:hAnsi="Times New Roman" w:cs="Times New Roman"/>
          <w:sz w:val="22"/>
          <w:szCs w:val="24"/>
          <w:lang w:val="en-GB"/>
        </w:rPr>
        <w:t>Buchs</w:t>
      </w:r>
      <w:proofErr w:type="spellEnd"/>
      <w:r w:rsidRPr="002C0832">
        <w:rPr>
          <w:rFonts w:ascii="Times New Roman" w:hAnsi="Times New Roman" w:cs="Times New Roman"/>
          <w:sz w:val="22"/>
          <w:szCs w:val="24"/>
          <w:lang w:val="en-GB"/>
        </w:rPr>
        <w:t>, Switzerland) or from Merck (Darmstadt, Germany).</w:t>
      </w:r>
    </w:p>
    <w:p w:rsidR="003B0D93" w:rsidRPr="002C0832" w:rsidRDefault="003B0D93" w:rsidP="00882A28">
      <w:pPr>
        <w:spacing w:after="0" w:line="240" w:lineRule="auto"/>
        <w:jc w:val="both"/>
        <w:rPr>
          <w:rFonts w:ascii="Times New Roman" w:hAnsi="Times New Roman" w:cs="Times New Roman"/>
          <w:szCs w:val="24"/>
          <w:lang w:val="en-GB"/>
        </w:rPr>
      </w:pPr>
      <w:r w:rsidRPr="002C0832">
        <w:rPr>
          <w:rFonts w:ascii="Times New Roman" w:hAnsi="Times New Roman" w:cs="Times New Roman"/>
          <w:szCs w:val="24"/>
          <w:lang w:val="en-GB"/>
        </w:rPr>
        <w:t>Human placenta microsomal fraction and cytosol were produced and applied with the permission of the Human Investigation Review Board of the University of Szeged.</w:t>
      </w:r>
    </w:p>
    <w:p w:rsidR="004B0AE5" w:rsidRPr="002C0832" w:rsidRDefault="004B0AE5" w:rsidP="00882A28">
      <w:pPr>
        <w:spacing w:after="0" w:line="240" w:lineRule="auto"/>
        <w:jc w:val="both"/>
        <w:rPr>
          <w:rFonts w:ascii="Times New Roman" w:hAnsi="Times New Roman" w:cs="Times New Roman"/>
          <w:szCs w:val="24"/>
          <w:lang w:val="en-GB"/>
        </w:rPr>
      </w:pPr>
    </w:p>
    <w:p w:rsidR="004B0AE5" w:rsidRPr="002C0832" w:rsidRDefault="004B0AE5" w:rsidP="004B0AE5">
      <w:pPr>
        <w:spacing w:after="0" w:line="360" w:lineRule="auto"/>
        <w:ind w:right="567"/>
        <w:outlineLvl w:val="0"/>
        <w:rPr>
          <w:rFonts w:ascii="Times New Roman" w:hAnsi="Times New Roman" w:cs="Times New Roman"/>
          <w:i/>
          <w:szCs w:val="24"/>
          <w:lang w:val="en-GB"/>
        </w:rPr>
      </w:pPr>
      <w:r w:rsidRPr="002C0832">
        <w:rPr>
          <w:rFonts w:ascii="Times New Roman" w:hAnsi="Times New Roman" w:cs="Times New Roman"/>
          <w:i/>
          <w:szCs w:val="24"/>
          <w:lang w:val="en-GB"/>
        </w:rPr>
        <w:t xml:space="preserve">Preparation of </w:t>
      </w:r>
      <w:r w:rsidR="00244F76" w:rsidRPr="002C0832">
        <w:rPr>
          <w:rFonts w:ascii="Times New Roman" w:hAnsi="Times New Roman" w:cs="Times New Roman"/>
          <w:i/>
          <w:szCs w:val="24"/>
          <w:lang w:val="en-GB"/>
        </w:rPr>
        <w:t xml:space="preserve">placental </w:t>
      </w:r>
      <w:proofErr w:type="spellStart"/>
      <w:r w:rsidR="00244F76" w:rsidRPr="002C0832">
        <w:rPr>
          <w:rFonts w:ascii="Times New Roman" w:hAnsi="Times New Roman" w:cs="Times New Roman"/>
          <w:i/>
          <w:szCs w:val="24"/>
          <w:lang w:val="en-GB"/>
        </w:rPr>
        <w:t>cytosol</w:t>
      </w:r>
      <w:proofErr w:type="spellEnd"/>
      <w:r w:rsidR="00244F76" w:rsidRPr="002C0832">
        <w:rPr>
          <w:rFonts w:ascii="Times New Roman" w:hAnsi="Times New Roman" w:cs="Times New Roman"/>
          <w:i/>
          <w:szCs w:val="24"/>
          <w:lang w:val="en-GB"/>
        </w:rPr>
        <w:t xml:space="preserve"> and </w:t>
      </w:r>
      <w:proofErr w:type="spellStart"/>
      <w:r w:rsidR="00244F76" w:rsidRPr="002C0832">
        <w:rPr>
          <w:rFonts w:ascii="Times New Roman" w:hAnsi="Times New Roman" w:cs="Times New Roman"/>
          <w:i/>
          <w:szCs w:val="24"/>
          <w:lang w:val="en-GB"/>
        </w:rPr>
        <w:t>microsomes</w:t>
      </w:r>
      <w:proofErr w:type="spellEnd"/>
    </w:p>
    <w:p w:rsidR="004B0AE5" w:rsidRPr="002C0832" w:rsidRDefault="00244F76" w:rsidP="00882A28">
      <w:pPr>
        <w:spacing w:after="0" w:line="240" w:lineRule="auto"/>
        <w:jc w:val="both"/>
        <w:rPr>
          <w:rFonts w:ascii="Times New Roman" w:hAnsi="Times New Roman" w:cs="Times New Roman"/>
          <w:szCs w:val="24"/>
          <w:lang w:val="en-GB"/>
        </w:rPr>
      </w:pPr>
      <w:r w:rsidRPr="002C0832">
        <w:rPr>
          <w:rFonts w:ascii="Times New Roman" w:hAnsi="Times New Roman" w:cs="Times New Roman"/>
          <w:lang w:val="en-US"/>
        </w:rPr>
        <w:t xml:space="preserve">Human term placenta were collected immediately after delivery and stored frozen at -80 °C.  Tissue specimens were washed with an isotonic solution of </w:t>
      </w:r>
      <w:proofErr w:type="spellStart"/>
      <w:r w:rsidRPr="002C0832">
        <w:rPr>
          <w:rFonts w:ascii="Times New Roman" w:hAnsi="Times New Roman" w:cs="Times New Roman"/>
          <w:lang w:val="en-US"/>
        </w:rPr>
        <w:t>NaCl</w:t>
      </w:r>
      <w:proofErr w:type="spellEnd"/>
      <w:r w:rsidRPr="002C0832">
        <w:rPr>
          <w:rFonts w:ascii="Times New Roman" w:hAnsi="Times New Roman" w:cs="Times New Roman"/>
          <w:lang w:val="en-US"/>
        </w:rPr>
        <w:t>. 5 g pieces of the five placenta specimens were mixed and the tissue sample was homogenized with an Ultra-</w:t>
      </w:r>
      <w:proofErr w:type="spellStart"/>
      <w:r w:rsidRPr="002C0832">
        <w:rPr>
          <w:rFonts w:ascii="Times New Roman" w:hAnsi="Times New Roman" w:cs="Times New Roman"/>
          <w:lang w:val="en-US"/>
        </w:rPr>
        <w:t>Turrax</w:t>
      </w:r>
      <w:proofErr w:type="spellEnd"/>
      <w:r w:rsidRPr="002C0832">
        <w:rPr>
          <w:rFonts w:ascii="Times New Roman" w:hAnsi="Times New Roman" w:cs="Times New Roman"/>
          <w:lang w:val="en-US"/>
        </w:rPr>
        <w:t xml:space="preserve"> in 50 ml 0.1 M HEPES buffer (pH=7.3) containing 1 </w:t>
      </w:r>
      <w:proofErr w:type="spellStart"/>
      <w:r w:rsidRPr="002C0832">
        <w:rPr>
          <w:rFonts w:ascii="Times New Roman" w:hAnsi="Times New Roman" w:cs="Times New Roman"/>
          <w:lang w:val="en-US"/>
        </w:rPr>
        <w:t>mM</w:t>
      </w:r>
      <w:proofErr w:type="spellEnd"/>
      <w:r w:rsidRPr="002C0832">
        <w:rPr>
          <w:rFonts w:ascii="Times New Roman" w:hAnsi="Times New Roman" w:cs="Times New Roman"/>
          <w:lang w:val="en-US"/>
        </w:rPr>
        <w:t xml:space="preserve"> EDTA and 1 </w:t>
      </w:r>
      <w:proofErr w:type="spellStart"/>
      <w:r w:rsidRPr="002C0832">
        <w:rPr>
          <w:rFonts w:ascii="Times New Roman" w:hAnsi="Times New Roman" w:cs="Times New Roman"/>
          <w:lang w:val="en-US"/>
        </w:rPr>
        <w:t>mM</w:t>
      </w:r>
      <w:proofErr w:type="spellEnd"/>
      <w:r w:rsidRPr="002C083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C0832">
        <w:rPr>
          <w:rFonts w:ascii="Times New Roman" w:hAnsi="Times New Roman" w:cs="Times New Roman"/>
          <w:lang w:val="en-US"/>
        </w:rPr>
        <w:t>dithiothreitol</w:t>
      </w:r>
      <w:proofErr w:type="spellEnd"/>
      <w:r w:rsidRPr="002C0832">
        <w:rPr>
          <w:rFonts w:ascii="Times New Roman" w:hAnsi="Times New Roman" w:cs="Times New Roman"/>
          <w:lang w:val="en-US"/>
        </w:rPr>
        <w:t xml:space="preserve">. Homogenization was performed for 4×1 min with continuous cooling. Supernatant of subsequent cooled centrifugations of the homogenate at 1200 </w:t>
      </w:r>
      <w:r w:rsidRPr="002C0832">
        <w:rPr>
          <w:rFonts w:ascii="Times New Roman" w:hAnsi="Times New Roman" w:cs="Times New Roman"/>
          <w:i/>
          <w:lang w:val="en-US"/>
        </w:rPr>
        <w:t>g</w:t>
      </w:r>
      <w:r w:rsidRPr="002C0832">
        <w:rPr>
          <w:rFonts w:ascii="Times New Roman" w:hAnsi="Times New Roman" w:cs="Times New Roman"/>
          <w:lang w:val="en-US"/>
        </w:rPr>
        <w:t xml:space="preserve"> for 7 min and 12000 </w:t>
      </w:r>
      <w:r w:rsidRPr="002C0832">
        <w:rPr>
          <w:rFonts w:ascii="Times New Roman" w:hAnsi="Times New Roman" w:cs="Times New Roman"/>
          <w:i/>
          <w:lang w:val="en-US"/>
        </w:rPr>
        <w:t>g</w:t>
      </w:r>
      <w:r w:rsidRPr="002C0832">
        <w:rPr>
          <w:rFonts w:ascii="Times New Roman" w:hAnsi="Times New Roman" w:cs="Times New Roman"/>
          <w:lang w:val="en-US"/>
        </w:rPr>
        <w:t xml:space="preserve"> for 30 min was subjected to ultracentrifugation at 100000 </w:t>
      </w:r>
      <w:r w:rsidRPr="002C0832">
        <w:rPr>
          <w:rFonts w:ascii="Times New Roman" w:hAnsi="Times New Roman" w:cs="Times New Roman"/>
          <w:i/>
          <w:lang w:val="en-US"/>
        </w:rPr>
        <w:t>g</w:t>
      </w:r>
      <w:r w:rsidRPr="002C0832">
        <w:rPr>
          <w:rFonts w:ascii="Times New Roman" w:hAnsi="Times New Roman" w:cs="Times New Roman"/>
          <w:lang w:val="en-US"/>
        </w:rPr>
        <w:t xml:space="preserve"> for 60 min at 4 °C. Obtained </w:t>
      </w:r>
      <w:proofErr w:type="spellStart"/>
      <w:r w:rsidRPr="002C0832">
        <w:rPr>
          <w:rFonts w:ascii="Times New Roman" w:hAnsi="Times New Roman" w:cs="Times New Roman"/>
          <w:lang w:val="en-US"/>
        </w:rPr>
        <w:t>cytosol</w:t>
      </w:r>
      <w:proofErr w:type="spellEnd"/>
      <w:r w:rsidRPr="002C0832">
        <w:rPr>
          <w:rFonts w:ascii="Times New Roman" w:hAnsi="Times New Roman" w:cs="Times New Roman"/>
          <w:lang w:val="en-US"/>
        </w:rPr>
        <w:t xml:space="preserve"> was drained and the </w:t>
      </w:r>
      <w:proofErr w:type="spellStart"/>
      <w:r w:rsidRPr="002C0832">
        <w:rPr>
          <w:rFonts w:ascii="Times New Roman" w:hAnsi="Times New Roman" w:cs="Times New Roman"/>
          <w:lang w:val="en-US"/>
        </w:rPr>
        <w:t>microsomes</w:t>
      </w:r>
      <w:proofErr w:type="spellEnd"/>
      <w:r w:rsidRPr="002C0832">
        <w:rPr>
          <w:rFonts w:ascii="Times New Roman" w:hAnsi="Times New Roman" w:cs="Times New Roman"/>
          <w:lang w:val="en-US"/>
        </w:rPr>
        <w:t xml:space="preserve"> sediment was </w:t>
      </w:r>
      <w:proofErr w:type="spellStart"/>
      <w:r w:rsidRPr="002C0832">
        <w:rPr>
          <w:rFonts w:ascii="Times New Roman" w:hAnsi="Times New Roman" w:cs="Times New Roman"/>
          <w:lang w:val="en-US"/>
        </w:rPr>
        <w:t>resuspended</w:t>
      </w:r>
      <w:proofErr w:type="spellEnd"/>
      <w:r w:rsidRPr="002C0832">
        <w:rPr>
          <w:rFonts w:ascii="Times New Roman" w:hAnsi="Times New Roman" w:cs="Times New Roman"/>
          <w:lang w:val="en-US"/>
        </w:rPr>
        <w:t xml:space="preserve"> in 12 ml HEPES buffer with ultrasonic homogenization. </w:t>
      </w:r>
      <w:proofErr w:type="spellStart"/>
      <w:r w:rsidRPr="002C0832">
        <w:rPr>
          <w:rFonts w:ascii="Times New Roman" w:hAnsi="Times New Roman" w:cs="Times New Roman"/>
          <w:lang w:val="en-US"/>
        </w:rPr>
        <w:t>Cytosol</w:t>
      </w:r>
      <w:proofErr w:type="spellEnd"/>
      <w:r w:rsidRPr="002C0832">
        <w:rPr>
          <w:rFonts w:ascii="Times New Roman" w:hAnsi="Times New Roman" w:cs="Times New Roman"/>
          <w:lang w:val="en-US"/>
        </w:rPr>
        <w:t xml:space="preserve"> and </w:t>
      </w:r>
      <w:proofErr w:type="spellStart"/>
      <w:r w:rsidRPr="002C0832">
        <w:rPr>
          <w:rFonts w:ascii="Times New Roman" w:hAnsi="Times New Roman" w:cs="Times New Roman"/>
          <w:lang w:val="en-US"/>
        </w:rPr>
        <w:t>microsomes</w:t>
      </w:r>
      <w:proofErr w:type="spellEnd"/>
      <w:r w:rsidRPr="002C0832">
        <w:rPr>
          <w:rFonts w:ascii="Times New Roman" w:hAnsi="Times New Roman" w:cs="Times New Roman"/>
          <w:lang w:val="en-US"/>
        </w:rPr>
        <w:t xml:space="preserve"> fraction was divided into portions for storage at -70 °C. Application of the human tissue was approved by the </w:t>
      </w:r>
      <w:proofErr w:type="spellStart"/>
      <w:r w:rsidRPr="002C0832">
        <w:rPr>
          <w:rFonts w:ascii="Times New Roman" w:hAnsi="Times New Roman" w:cs="Times New Roman"/>
        </w:rPr>
        <w:t>institutional</w:t>
      </w:r>
      <w:proofErr w:type="spellEnd"/>
      <w:r w:rsidRPr="002C0832">
        <w:rPr>
          <w:rFonts w:ascii="Times New Roman" w:hAnsi="Times New Roman" w:cs="Times New Roman"/>
        </w:rPr>
        <w:t xml:space="preserve"> Human </w:t>
      </w:r>
      <w:proofErr w:type="spellStart"/>
      <w:r w:rsidRPr="002C0832">
        <w:rPr>
          <w:rFonts w:ascii="Times New Roman" w:hAnsi="Times New Roman" w:cs="Times New Roman"/>
        </w:rPr>
        <w:t>Investigation</w:t>
      </w:r>
      <w:proofErr w:type="spellEnd"/>
      <w:r w:rsidRPr="002C0832">
        <w:rPr>
          <w:rFonts w:ascii="Times New Roman" w:hAnsi="Times New Roman" w:cs="Times New Roman"/>
        </w:rPr>
        <w:t xml:space="preserve"> </w:t>
      </w:r>
      <w:proofErr w:type="spellStart"/>
      <w:r w:rsidRPr="002C0832">
        <w:rPr>
          <w:rFonts w:ascii="Times New Roman" w:hAnsi="Times New Roman" w:cs="Times New Roman"/>
        </w:rPr>
        <w:t>Review</w:t>
      </w:r>
      <w:proofErr w:type="spellEnd"/>
      <w:r w:rsidRPr="002C0832">
        <w:rPr>
          <w:rFonts w:ascii="Times New Roman" w:hAnsi="Times New Roman" w:cs="Times New Roman"/>
        </w:rPr>
        <w:t xml:space="preserve"> </w:t>
      </w:r>
      <w:proofErr w:type="spellStart"/>
      <w:r w:rsidRPr="002C0832">
        <w:rPr>
          <w:rFonts w:ascii="Times New Roman" w:hAnsi="Times New Roman" w:cs="Times New Roman"/>
        </w:rPr>
        <w:t>Board</w:t>
      </w:r>
      <w:proofErr w:type="spellEnd"/>
      <w:r w:rsidRPr="002C0832">
        <w:rPr>
          <w:rFonts w:ascii="Times New Roman" w:hAnsi="Times New Roman" w:cs="Times New Roman"/>
          <w:lang w:val="en-US"/>
        </w:rPr>
        <w:t>.</w:t>
      </w:r>
    </w:p>
    <w:p w:rsidR="004B0AE5" w:rsidRPr="002C0832" w:rsidRDefault="004B0AE5" w:rsidP="00882A28">
      <w:pPr>
        <w:spacing w:after="0" w:line="240" w:lineRule="auto"/>
        <w:jc w:val="both"/>
        <w:rPr>
          <w:rFonts w:ascii="Times New Roman" w:hAnsi="Times New Roman" w:cs="Times New Roman"/>
          <w:szCs w:val="24"/>
          <w:lang w:val="en-GB"/>
        </w:rPr>
      </w:pPr>
    </w:p>
    <w:p w:rsidR="00882A28" w:rsidRPr="002C0832" w:rsidRDefault="00882A28" w:rsidP="00882A28">
      <w:pPr>
        <w:spacing w:after="0" w:line="240" w:lineRule="auto"/>
        <w:jc w:val="both"/>
        <w:rPr>
          <w:rFonts w:ascii="Times New Roman" w:hAnsi="Times New Roman" w:cs="Times New Roman"/>
          <w:szCs w:val="24"/>
          <w:lang w:val="en-GB"/>
        </w:rPr>
      </w:pPr>
    </w:p>
    <w:p w:rsidR="00AD595D" w:rsidRPr="002C0832" w:rsidRDefault="00AD595D" w:rsidP="00882A28">
      <w:pPr>
        <w:shd w:val="clear" w:color="auto" w:fill="FFFFFF"/>
        <w:jc w:val="both"/>
        <w:textAlignment w:val="baseline"/>
        <w:rPr>
          <w:rFonts w:ascii="Times New Roman" w:hAnsi="Times New Roman" w:cs="Times New Roman"/>
          <w:b/>
        </w:rPr>
      </w:pPr>
      <w:proofErr w:type="spellStart"/>
      <w:r w:rsidRPr="002C0832">
        <w:rPr>
          <w:rFonts w:ascii="Times New Roman" w:hAnsi="Times New Roman" w:cs="Times New Roman"/>
          <w:b/>
        </w:rPr>
        <w:t>Supplement</w:t>
      </w:r>
      <w:proofErr w:type="spellEnd"/>
      <w:r w:rsidRPr="002C0832">
        <w:rPr>
          <w:rFonts w:ascii="Times New Roman" w:hAnsi="Times New Roman" w:cs="Times New Roman"/>
          <w:b/>
        </w:rPr>
        <w:t xml:space="preserve"> </w:t>
      </w:r>
      <w:proofErr w:type="spellStart"/>
      <w:r w:rsidRPr="002C0832">
        <w:rPr>
          <w:rFonts w:ascii="Times New Roman" w:hAnsi="Times New Roman" w:cs="Times New Roman"/>
          <w:b/>
        </w:rPr>
        <w:t>reference</w:t>
      </w:r>
      <w:proofErr w:type="spellEnd"/>
    </w:p>
    <w:p w:rsidR="004713FA" w:rsidRPr="002C0832" w:rsidRDefault="004713FA" w:rsidP="004713FA">
      <w:pPr>
        <w:pStyle w:val="Listaszerbekezds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 w:val="0"/>
        <w:rPr>
          <w:rFonts w:ascii="Times New Roman" w:hAnsi="Times New Roman" w:cs="Times New Roman"/>
        </w:rPr>
      </w:pPr>
      <w:r w:rsidRPr="002C0832">
        <w:rPr>
          <w:rFonts w:ascii="Times New Roman" w:hAnsi="Times New Roman" w:cs="Times New Roman"/>
          <w:szCs w:val="24"/>
          <w:lang w:val="en-GB" w:bidi="en-US"/>
        </w:rPr>
        <w:t xml:space="preserve">Broadhead, G. D.; </w:t>
      </w:r>
      <w:proofErr w:type="spellStart"/>
      <w:r w:rsidRPr="002C0832">
        <w:rPr>
          <w:rFonts w:ascii="Times New Roman" w:hAnsi="Times New Roman" w:cs="Times New Roman"/>
          <w:szCs w:val="24"/>
          <w:lang w:val="en-GB" w:bidi="en-US"/>
        </w:rPr>
        <w:t>Osgerby</w:t>
      </w:r>
      <w:proofErr w:type="spellEnd"/>
      <w:r w:rsidRPr="002C0832">
        <w:rPr>
          <w:rFonts w:ascii="Times New Roman" w:hAnsi="Times New Roman" w:cs="Times New Roman"/>
          <w:szCs w:val="24"/>
          <w:lang w:val="en-GB" w:bidi="en-US"/>
        </w:rPr>
        <w:t xml:space="preserve">, J. M.; </w:t>
      </w:r>
      <w:proofErr w:type="spellStart"/>
      <w:r w:rsidRPr="002C0832">
        <w:rPr>
          <w:rFonts w:ascii="Times New Roman" w:hAnsi="Times New Roman" w:cs="Times New Roman"/>
          <w:szCs w:val="24"/>
          <w:lang w:val="en-GB" w:bidi="en-US"/>
        </w:rPr>
        <w:t>Pauson</w:t>
      </w:r>
      <w:proofErr w:type="spellEnd"/>
      <w:r w:rsidRPr="002C0832">
        <w:rPr>
          <w:rFonts w:ascii="Times New Roman" w:hAnsi="Times New Roman" w:cs="Times New Roman"/>
          <w:szCs w:val="24"/>
          <w:lang w:val="en-GB" w:bidi="en-US"/>
        </w:rPr>
        <w:t xml:space="preserve">, P. L. (1958) 127. Ferrocene derivatives. Part V. </w:t>
      </w:r>
      <w:proofErr w:type="spellStart"/>
      <w:r w:rsidRPr="002C0832">
        <w:rPr>
          <w:rFonts w:ascii="Times New Roman" w:hAnsi="Times New Roman" w:cs="Times New Roman"/>
          <w:szCs w:val="24"/>
          <w:lang w:val="en-GB" w:bidi="en-US"/>
        </w:rPr>
        <w:t>Ferrocenealdehyde</w:t>
      </w:r>
      <w:proofErr w:type="spellEnd"/>
      <w:r w:rsidRPr="002C0832">
        <w:rPr>
          <w:rFonts w:ascii="Times New Roman" w:hAnsi="Times New Roman" w:cs="Times New Roman"/>
          <w:szCs w:val="24"/>
          <w:lang w:val="en-GB" w:bidi="en-US"/>
        </w:rPr>
        <w:t xml:space="preserve">. </w:t>
      </w:r>
      <w:r w:rsidRPr="002C0832">
        <w:rPr>
          <w:rFonts w:ascii="Times New Roman" w:hAnsi="Times New Roman" w:cs="Times New Roman"/>
          <w:i/>
          <w:szCs w:val="24"/>
          <w:lang w:val="en-GB" w:bidi="en-US"/>
        </w:rPr>
        <w:t>J. Chem. Sci.</w:t>
      </w:r>
      <w:r w:rsidRPr="002C0832">
        <w:rPr>
          <w:rFonts w:ascii="Times New Roman" w:hAnsi="Times New Roman" w:cs="Times New Roman"/>
          <w:szCs w:val="24"/>
          <w:lang w:val="en-GB" w:bidi="en-US"/>
        </w:rPr>
        <w:t xml:space="preserve"> 650-656</w:t>
      </w:r>
    </w:p>
    <w:p w:rsidR="00AD595D" w:rsidRPr="002C0832" w:rsidRDefault="00AD595D" w:rsidP="00AD595D">
      <w:pPr>
        <w:pStyle w:val="Listaszerbekezds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 w:val="0"/>
        <w:rPr>
          <w:rFonts w:ascii="Times New Roman" w:hAnsi="Times New Roman" w:cs="Times New Roman"/>
        </w:rPr>
      </w:pPr>
      <w:proofErr w:type="spellStart"/>
      <w:r w:rsidRPr="002C0832">
        <w:rPr>
          <w:rFonts w:ascii="Times New Roman" w:hAnsi="Times New Roman" w:cs="Times New Roman"/>
          <w:sz w:val="24"/>
          <w:szCs w:val="24"/>
          <w:lang w:val="en-GB"/>
        </w:rPr>
        <w:t>Casas-Solvas</w:t>
      </w:r>
      <w:proofErr w:type="spellEnd"/>
      <w:r w:rsidR="00393698" w:rsidRPr="002C0832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2C0832">
        <w:rPr>
          <w:rFonts w:ascii="Times New Roman" w:hAnsi="Times New Roman" w:cs="Times New Roman"/>
          <w:sz w:val="24"/>
          <w:szCs w:val="24"/>
          <w:lang w:val="en-GB"/>
        </w:rPr>
        <w:t xml:space="preserve"> J</w:t>
      </w:r>
      <w:r w:rsidR="00393698" w:rsidRPr="002C0832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Pr="002C0832">
        <w:rPr>
          <w:rFonts w:ascii="Times New Roman" w:hAnsi="Times New Roman" w:cs="Times New Roman"/>
          <w:sz w:val="24"/>
          <w:szCs w:val="24"/>
          <w:lang w:val="en-GB"/>
        </w:rPr>
        <w:t>M</w:t>
      </w:r>
      <w:proofErr w:type="gramStart"/>
      <w:r w:rsidR="00393698" w:rsidRPr="002C0832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2C0832">
        <w:rPr>
          <w:rFonts w:ascii="Times New Roman" w:hAnsi="Times New Roman" w:cs="Times New Roman"/>
          <w:sz w:val="24"/>
          <w:szCs w:val="24"/>
          <w:lang w:val="en-GB"/>
        </w:rPr>
        <w:t>,</w:t>
      </w:r>
      <w:proofErr w:type="gramEnd"/>
      <w:r w:rsidRPr="002C0832">
        <w:rPr>
          <w:rFonts w:ascii="Times New Roman" w:hAnsi="Times New Roman" w:cs="Times New Roman"/>
          <w:sz w:val="24"/>
          <w:szCs w:val="24"/>
          <w:lang w:val="en-GB"/>
        </w:rPr>
        <w:t xml:space="preserve"> Vargas-</w:t>
      </w:r>
      <w:proofErr w:type="spellStart"/>
      <w:r w:rsidRPr="002C0832">
        <w:rPr>
          <w:rFonts w:ascii="Times New Roman" w:hAnsi="Times New Roman" w:cs="Times New Roman"/>
          <w:sz w:val="24"/>
          <w:szCs w:val="24"/>
          <w:lang w:val="en-GB"/>
        </w:rPr>
        <w:t>Berenguel</w:t>
      </w:r>
      <w:proofErr w:type="spellEnd"/>
      <w:r w:rsidR="00393698" w:rsidRPr="002C0832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2C0832">
        <w:rPr>
          <w:rFonts w:ascii="Times New Roman" w:hAnsi="Times New Roman" w:cs="Times New Roman"/>
          <w:sz w:val="24"/>
          <w:szCs w:val="24"/>
          <w:lang w:val="en-GB"/>
        </w:rPr>
        <w:t xml:space="preserve"> A</w:t>
      </w:r>
      <w:r w:rsidR="00393698" w:rsidRPr="002C0832"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2C083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2C0832">
        <w:rPr>
          <w:rFonts w:ascii="Times New Roman" w:hAnsi="Times New Roman" w:cs="Times New Roman"/>
          <w:sz w:val="24"/>
          <w:szCs w:val="24"/>
          <w:lang w:val="en-GB"/>
        </w:rPr>
        <w:t>Capitán-Vallvey</w:t>
      </w:r>
      <w:proofErr w:type="spellEnd"/>
      <w:r w:rsidR="00393698" w:rsidRPr="002C0832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2C0832">
        <w:rPr>
          <w:rFonts w:ascii="Times New Roman" w:hAnsi="Times New Roman" w:cs="Times New Roman"/>
          <w:sz w:val="24"/>
          <w:szCs w:val="24"/>
          <w:lang w:val="en-GB"/>
        </w:rPr>
        <w:t xml:space="preserve"> L</w:t>
      </w:r>
      <w:r w:rsidR="00393698" w:rsidRPr="002C0832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Pr="002C0832">
        <w:rPr>
          <w:rFonts w:ascii="Times New Roman" w:hAnsi="Times New Roman" w:cs="Times New Roman"/>
          <w:sz w:val="24"/>
          <w:szCs w:val="24"/>
          <w:lang w:val="en-GB"/>
        </w:rPr>
        <w:t>F</w:t>
      </w:r>
      <w:r w:rsidR="00393698" w:rsidRPr="002C0832"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2C083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2C0832">
        <w:rPr>
          <w:rFonts w:ascii="Times New Roman" w:hAnsi="Times New Roman" w:cs="Times New Roman"/>
          <w:sz w:val="24"/>
          <w:szCs w:val="24"/>
          <w:lang w:val="en-GB"/>
        </w:rPr>
        <w:t>Santoyo-González</w:t>
      </w:r>
      <w:proofErr w:type="spellEnd"/>
      <w:r w:rsidR="00393698" w:rsidRPr="002C0832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2C0832">
        <w:rPr>
          <w:rFonts w:ascii="Times New Roman" w:hAnsi="Times New Roman" w:cs="Times New Roman"/>
          <w:sz w:val="24"/>
          <w:szCs w:val="24"/>
          <w:lang w:val="en-GB"/>
        </w:rPr>
        <w:t xml:space="preserve"> F. (2004) Convenient methods for the synthesis of ferrocene-carbohydrate conjugates. </w:t>
      </w:r>
      <w:r w:rsidRPr="002C0832">
        <w:rPr>
          <w:rFonts w:ascii="Times New Roman" w:hAnsi="Times New Roman" w:cs="Times New Roman"/>
          <w:i/>
          <w:sz w:val="24"/>
          <w:szCs w:val="24"/>
          <w:lang w:val="en-GB"/>
        </w:rPr>
        <w:t>Org Lett. 6</w:t>
      </w:r>
      <w:r w:rsidRPr="002C0832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393698" w:rsidRPr="002C083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2C0832">
        <w:rPr>
          <w:rFonts w:ascii="Times New Roman" w:hAnsi="Times New Roman" w:cs="Times New Roman"/>
          <w:sz w:val="24"/>
          <w:szCs w:val="24"/>
          <w:lang w:val="en-GB"/>
        </w:rPr>
        <w:t>3687-3690.</w:t>
      </w:r>
      <w:r w:rsidRPr="002C0832">
        <w:rPr>
          <w:rFonts w:ascii="Times New Roman" w:hAnsi="Times New Roman" w:cs="Times New Roman"/>
        </w:rPr>
        <w:t xml:space="preserve"> </w:t>
      </w:r>
    </w:p>
    <w:p w:rsidR="00551B10" w:rsidRPr="002C0832" w:rsidRDefault="00551B10" w:rsidP="00F27B2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2C0832"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:rsidR="003F7032" w:rsidRPr="002C0832" w:rsidRDefault="003F7032" w:rsidP="003F7032">
      <w:p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r w:rsidRPr="002C083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022236" cy="2786742"/>
            <wp:effectExtent l="0" t="0" r="0" b="0"/>
            <wp:docPr id="103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4228" cy="2788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3F7032" w:rsidRPr="002C0832" w:rsidRDefault="003F7032" w:rsidP="00F27B20">
      <w:pPr>
        <w:spacing w:before="240"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2C0832">
        <w:rPr>
          <w:rFonts w:ascii="Times New Roman" w:hAnsi="Times New Roman" w:cs="Times New Roman"/>
          <w:sz w:val="24"/>
          <w:szCs w:val="24"/>
          <w:lang w:val="en-GB"/>
        </w:rPr>
        <w:t>Fig</w:t>
      </w:r>
      <w:r w:rsidR="00551B10" w:rsidRPr="002C0832">
        <w:rPr>
          <w:rFonts w:ascii="Times New Roman" w:hAnsi="Times New Roman" w:cs="Times New Roman"/>
          <w:sz w:val="24"/>
          <w:szCs w:val="24"/>
          <w:lang w:val="en-GB"/>
        </w:rPr>
        <w:t>ure</w:t>
      </w:r>
      <w:r w:rsidRPr="002C0832">
        <w:rPr>
          <w:rFonts w:ascii="Times New Roman" w:hAnsi="Times New Roman" w:cs="Times New Roman"/>
          <w:sz w:val="24"/>
          <w:szCs w:val="24"/>
          <w:lang w:val="en-GB"/>
        </w:rPr>
        <w:t xml:space="preserve"> S1. </w:t>
      </w:r>
      <w:r w:rsidRPr="002C0832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Pr="002C0832">
        <w:rPr>
          <w:rFonts w:ascii="Times New Roman" w:hAnsi="Times New Roman" w:cs="Times New Roman"/>
          <w:sz w:val="24"/>
          <w:szCs w:val="24"/>
          <w:lang w:val="en-GB"/>
        </w:rPr>
        <w:t xml:space="preserve">H NMR of compound </w:t>
      </w:r>
      <w:r w:rsidRPr="002C0832">
        <w:rPr>
          <w:rFonts w:ascii="Times New Roman" w:hAnsi="Times New Roman" w:cs="Times New Roman"/>
          <w:b/>
          <w:sz w:val="24"/>
          <w:szCs w:val="24"/>
          <w:lang w:val="en-GB"/>
        </w:rPr>
        <w:t>12</w:t>
      </w:r>
      <w:r w:rsidR="000C3B8D" w:rsidRPr="002C0832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F27B20" w:rsidRPr="002C0832" w:rsidRDefault="00F27B20" w:rsidP="00F27B2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2C0832"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:rsidR="003F7032" w:rsidRPr="002C0832" w:rsidRDefault="003F7032" w:rsidP="003F7032">
      <w:p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r w:rsidRPr="002C083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008806" cy="2777067"/>
            <wp:effectExtent l="0" t="0" r="0" b="4445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8955" cy="2777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F7032" w:rsidRPr="00657B02" w:rsidRDefault="003F7032" w:rsidP="00F27B20">
      <w:pPr>
        <w:spacing w:before="240"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2C0832">
        <w:rPr>
          <w:rFonts w:ascii="Times New Roman" w:hAnsi="Times New Roman" w:cs="Times New Roman"/>
          <w:sz w:val="24"/>
          <w:szCs w:val="24"/>
          <w:lang w:val="en-GB"/>
        </w:rPr>
        <w:t>Fig</w:t>
      </w:r>
      <w:r w:rsidR="00551B10" w:rsidRPr="002C0832">
        <w:rPr>
          <w:rFonts w:ascii="Times New Roman" w:hAnsi="Times New Roman" w:cs="Times New Roman"/>
          <w:sz w:val="24"/>
          <w:szCs w:val="24"/>
          <w:lang w:val="en-GB"/>
        </w:rPr>
        <w:t>ure</w:t>
      </w:r>
      <w:r w:rsidRPr="002C0832">
        <w:rPr>
          <w:rFonts w:ascii="Times New Roman" w:hAnsi="Times New Roman" w:cs="Times New Roman"/>
          <w:sz w:val="24"/>
          <w:szCs w:val="24"/>
          <w:lang w:val="en-GB"/>
        </w:rPr>
        <w:t xml:space="preserve"> S2</w:t>
      </w:r>
      <w:r w:rsidRPr="002C0832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Pr="002C083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2C0832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13</w:t>
      </w:r>
      <w:r w:rsidRPr="002C0832">
        <w:rPr>
          <w:rFonts w:ascii="Times New Roman" w:hAnsi="Times New Roman" w:cs="Times New Roman"/>
          <w:sz w:val="24"/>
          <w:szCs w:val="24"/>
          <w:lang w:val="en-GB"/>
        </w:rPr>
        <w:t xml:space="preserve">C NMR of compound </w:t>
      </w:r>
      <w:r w:rsidRPr="002C0832">
        <w:rPr>
          <w:rFonts w:ascii="Times New Roman" w:hAnsi="Times New Roman" w:cs="Times New Roman"/>
          <w:b/>
          <w:sz w:val="24"/>
          <w:szCs w:val="24"/>
          <w:lang w:val="en-GB"/>
        </w:rPr>
        <w:t>12</w:t>
      </w:r>
      <w:r w:rsidR="000C3B8D" w:rsidRPr="002C0832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100253" w:rsidRPr="00657B02" w:rsidRDefault="00100253" w:rsidP="008649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sectPr w:rsidR="00100253" w:rsidRPr="00657B02" w:rsidSect="008F72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213958"/>
    <w:multiLevelType w:val="hybridMultilevel"/>
    <w:tmpl w:val="61288E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BA5860"/>
    <w:multiLevelType w:val="hybridMultilevel"/>
    <w:tmpl w:val="3DDA1E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1C644B"/>
    <w:multiLevelType w:val="hybridMultilevel"/>
    <w:tmpl w:val="BEE051A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3868B2"/>
    <w:multiLevelType w:val="hybridMultilevel"/>
    <w:tmpl w:val="F998F0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8919CD"/>
    <w:rsid w:val="000005CF"/>
    <w:rsid w:val="00006723"/>
    <w:rsid w:val="000106F2"/>
    <w:rsid w:val="00012676"/>
    <w:rsid w:val="000203A1"/>
    <w:rsid w:val="00020EAE"/>
    <w:rsid w:val="000219A0"/>
    <w:rsid w:val="00025453"/>
    <w:rsid w:val="000353CC"/>
    <w:rsid w:val="00036086"/>
    <w:rsid w:val="00042D67"/>
    <w:rsid w:val="00044D82"/>
    <w:rsid w:val="00051B86"/>
    <w:rsid w:val="000531E1"/>
    <w:rsid w:val="00063DE1"/>
    <w:rsid w:val="00074D24"/>
    <w:rsid w:val="00081C86"/>
    <w:rsid w:val="00084BF1"/>
    <w:rsid w:val="00086670"/>
    <w:rsid w:val="00091BFD"/>
    <w:rsid w:val="000965E4"/>
    <w:rsid w:val="000A14ED"/>
    <w:rsid w:val="000B4B15"/>
    <w:rsid w:val="000B7C5F"/>
    <w:rsid w:val="000C3B8D"/>
    <w:rsid w:val="000C455B"/>
    <w:rsid w:val="000D1ACB"/>
    <w:rsid w:val="000E3406"/>
    <w:rsid w:val="000E415B"/>
    <w:rsid w:val="000E4650"/>
    <w:rsid w:val="000E6395"/>
    <w:rsid w:val="000F0752"/>
    <w:rsid w:val="000F1156"/>
    <w:rsid w:val="000F4ED4"/>
    <w:rsid w:val="000F50FF"/>
    <w:rsid w:val="00100253"/>
    <w:rsid w:val="00101C45"/>
    <w:rsid w:val="0010484E"/>
    <w:rsid w:val="00106C75"/>
    <w:rsid w:val="00114A9A"/>
    <w:rsid w:val="00122F81"/>
    <w:rsid w:val="0012338E"/>
    <w:rsid w:val="001323FC"/>
    <w:rsid w:val="00147F67"/>
    <w:rsid w:val="0015160D"/>
    <w:rsid w:val="001576CE"/>
    <w:rsid w:val="00161CD0"/>
    <w:rsid w:val="00162968"/>
    <w:rsid w:val="001644F0"/>
    <w:rsid w:val="00165FFA"/>
    <w:rsid w:val="0016712A"/>
    <w:rsid w:val="00173F73"/>
    <w:rsid w:val="00175FB1"/>
    <w:rsid w:val="0017600F"/>
    <w:rsid w:val="0018439A"/>
    <w:rsid w:val="00186403"/>
    <w:rsid w:val="001937B7"/>
    <w:rsid w:val="00193999"/>
    <w:rsid w:val="00197711"/>
    <w:rsid w:val="00197758"/>
    <w:rsid w:val="001B0EA3"/>
    <w:rsid w:val="001B4296"/>
    <w:rsid w:val="001C1A4F"/>
    <w:rsid w:val="001C2E08"/>
    <w:rsid w:val="001C4233"/>
    <w:rsid w:val="001C506D"/>
    <w:rsid w:val="001D21D5"/>
    <w:rsid w:val="001D519A"/>
    <w:rsid w:val="001E1483"/>
    <w:rsid w:val="001E4595"/>
    <w:rsid w:val="001F1540"/>
    <w:rsid w:val="001F33C6"/>
    <w:rsid w:val="00201920"/>
    <w:rsid w:val="00211583"/>
    <w:rsid w:val="002115EC"/>
    <w:rsid w:val="002220F8"/>
    <w:rsid w:val="00222FE7"/>
    <w:rsid w:val="002273C0"/>
    <w:rsid w:val="00233A4B"/>
    <w:rsid w:val="00244F76"/>
    <w:rsid w:val="0024662D"/>
    <w:rsid w:val="00246BE1"/>
    <w:rsid w:val="00251DF7"/>
    <w:rsid w:val="00253FC9"/>
    <w:rsid w:val="0026697D"/>
    <w:rsid w:val="00297167"/>
    <w:rsid w:val="002A0A97"/>
    <w:rsid w:val="002A4280"/>
    <w:rsid w:val="002A67D6"/>
    <w:rsid w:val="002B24E2"/>
    <w:rsid w:val="002C0832"/>
    <w:rsid w:val="002C3109"/>
    <w:rsid w:val="002D0980"/>
    <w:rsid w:val="002D3339"/>
    <w:rsid w:val="002D394F"/>
    <w:rsid w:val="002D7E51"/>
    <w:rsid w:val="002F3A1B"/>
    <w:rsid w:val="00310161"/>
    <w:rsid w:val="00331B1F"/>
    <w:rsid w:val="0034489E"/>
    <w:rsid w:val="00357164"/>
    <w:rsid w:val="003576C4"/>
    <w:rsid w:val="00364EAC"/>
    <w:rsid w:val="00393698"/>
    <w:rsid w:val="003A0525"/>
    <w:rsid w:val="003A3DD4"/>
    <w:rsid w:val="003B064A"/>
    <w:rsid w:val="003B0D93"/>
    <w:rsid w:val="003B422E"/>
    <w:rsid w:val="003B5A52"/>
    <w:rsid w:val="003B69B7"/>
    <w:rsid w:val="003C15FA"/>
    <w:rsid w:val="003D0768"/>
    <w:rsid w:val="003D14DA"/>
    <w:rsid w:val="003D4977"/>
    <w:rsid w:val="003D50A4"/>
    <w:rsid w:val="003D5A4C"/>
    <w:rsid w:val="003E2136"/>
    <w:rsid w:val="003F4FB6"/>
    <w:rsid w:val="003F7032"/>
    <w:rsid w:val="00401AE3"/>
    <w:rsid w:val="0040230B"/>
    <w:rsid w:val="0041360C"/>
    <w:rsid w:val="0041368F"/>
    <w:rsid w:val="0041647D"/>
    <w:rsid w:val="00427FE4"/>
    <w:rsid w:val="004447E1"/>
    <w:rsid w:val="004464D1"/>
    <w:rsid w:val="004537BF"/>
    <w:rsid w:val="004713FA"/>
    <w:rsid w:val="004826E0"/>
    <w:rsid w:val="0048422D"/>
    <w:rsid w:val="00487354"/>
    <w:rsid w:val="004A09F3"/>
    <w:rsid w:val="004A46EB"/>
    <w:rsid w:val="004A7D9A"/>
    <w:rsid w:val="004B0AE5"/>
    <w:rsid w:val="004B144D"/>
    <w:rsid w:val="004E20CD"/>
    <w:rsid w:val="004E238A"/>
    <w:rsid w:val="004E40E2"/>
    <w:rsid w:val="004E6A9D"/>
    <w:rsid w:val="004F478A"/>
    <w:rsid w:val="004F6635"/>
    <w:rsid w:val="00501819"/>
    <w:rsid w:val="005059BA"/>
    <w:rsid w:val="00523E47"/>
    <w:rsid w:val="00530A8A"/>
    <w:rsid w:val="00535E87"/>
    <w:rsid w:val="00540F6F"/>
    <w:rsid w:val="00545872"/>
    <w:rsid w:val="00551B10"/>
    <w:rsid w:val="005554E4"/>
    <w:rsid w:val="0055637C"/>
    <w:rsid w:val="00560C8B"/>
    <w:rsid w:val="00562DFE"/>
    <w:rsid w:val="00563264"/>
    <w:rsid w:val="005642E9"/>
    <w:rsid w:val="00571188"/>
    <w:rsid w:val="00583E99"/>
    <w:rsid w:val="00587C7F"/>
    <w:rsid w:val="005A4683"/>
    <w:rsid w:val="005A4E60"/>
    <w:rsid w:val="005A6B61"/>
    <w:rsid w:val="005B06EB"/>
    <w:rsid w:val="005B0AC6"/>
    <w:rsid w:val="005B2A83"/>
    <w:rsid w:val="005B3F3A"/>
    <w:rsid w:val="005E72DD"/>
    <w:rsid w:val="005F1D1B"/>
    <w:rsid w:val="00601BC2"/>
    <w:rsid w:val="00607101"/>
    <w:rsid w:val="00620E60"/>
    <w:rsid w:val="00627251"/>
    <w:rsid w:val="0063424D"/>
    <w:rsid w:val="006437FC"/>
    <w:rsid w:val="00656580"/>
    <w:rsid w:val="00657B02"/>
    <w:rsid w:val="0068203A"/>
    <w:rsid w:val="006822EF"/>
    <w:rsid w:val="00683CA2"/>
    <w:rsid w:val="00683EAB"/>
    <w:rsid w:val="00696873"/>
    <w:rsid w:val="006A0D4F"/>
    <w:rsid w:val="006A0F37"/>
    <w:rsid w:val="006A57F0"/>
    <w:rsid w:val="006A6A89"/>
    <w:rsid w:val="006B0354"/>
    <w:rsid w:val="006B13F6"/>
    <w:rsid w:val="006B42CD"/>
    <w:rsid w:val="006B5A01"/>
    <w:rsid w:val="006B75DF"/>
    <w:rsid w:val="006D11D7"/>
    <w:rsid w:val="006D552A"/>
    <w:rsid w:val="006D6817"/>
    <w:rsid w:val="006F18E8"/>
    <w:rsid w:val="006F5608"/>
    <w:rsid w:val="00715D59"/>
    <w:rsid w:val="007201AE"/>
    <w:rsid w:val="00720D2E"/>
    <w:rsid w:val="0072222B"/>
    <w:rsid w:val="00746DEC"/>
    <w:rsid w:val="00757B27"/>
    <w:rsid w:val="00764C3B"/>
    <w:rsid w:val="00767704"/>
    <w:rsid w:val="00774F40"/>
    <w:rsid w:val="007777C0"/>
    <w:rsid w:val="007955AD"/>
    <w:rsid w:val="007A2079"/>
    <w:rsid w:val="007A6F71"/>
    <w:rsid w:val="007B1379"/>
    <w:rsid w:val="007B579A"/>
    <w:rsid w:val="007B6183"/>
    <w:rsid w:val="007C4064"/>
    <w:rsid w:val="007D28DC"/>
    <w:rsid w:val="007D38D4"/>
    <w:rsid w:val="007D5E81"/>
    <w:rsid w:val="007E04BD"/>
    <w:rsid w:val="007E126A"/>
    <w:rsid w:val="007E3B94"/>
    <w:rsid w:val="007E7D5A"/>
    <w:rsid w:val="007F1B07"/>
    <w:rsid w:val="007F2047"/>
    <w:rsid w:val="0080218E"/>
    <w:rsid w:val="008112D4"/>
    <w:rsid w:val="00814A69"/>
    <w:rsid w:val="00826A6B"/>
    <w:rsid w:val="008355C1"/>
    <w:rsid w:val="00841B74"/>
    <w:rsid w:val="00842346"/>
    <w:rsid w:val="0085020D"/>
    <w:rsid w:val="0086007F"/>
    <w:rsid w:val="00860B4F"/>
    <w:rsid w:val="008630EA"/>
    <w:rsid w:val="008649EF"/>
    <w:rsid w:val="008700F8"/>
    <w:rsid w:val="00882A28"/>
    <w:rsid w:val="008919CD"/>
    <w:rsid w:val="00895DBE"/>
    <w:rsid w:val="008A23A8"/>
    <w:rsid w:val="008A3612"/>
    <w:rsid w:val="008A5317"/>
    <w:rsid w:val="008C7D3D"/>
    <w:rsid w:val="008E38E2"/>
    <w:rsid w:val="008F7294"/>
    <w:rsid w:val="0090711D"/>
    <w:rsid w:val="0093281F"/>
    <w:rsid w:val="00932A97"/>
    <w:rsid w:val="00937A96"/>
    <w:rsid w:val="0095350C"/>
    <w:rsid w:val="0095427A"/>
    <w:rsid w:val="00962443"/>
    <w:rsid w:val="0096677F"/>
    <w:rsid w:val="00967CE8"/>
    <w:rsid w:val="00981B79"/>
    <w:rsid w:val="0099147B"/>
    <w:rsid w:val="00995398"/>
    <w:rsid w:val="0099603F"/>
    <w:rsid w:val="009976D0"/>
    <w:rsid w:val="009A123D"/>
    <w:rsid w:val="009A2F47"/>
    <w:rsid w:val="009C6745"/>
    <w:rsid w:val="009C74B6"/>
    <w:rsid w:val="009D06B8"/>
    <w:rsid w:val="009D5F9C"/>
    <w:rsid w:val="009E414B"/>
    <w:rsid w:val="009E6A3D"/>
    <w:rsid w:val="00A118D1"/>
    <w:rsid w:val="00A32FCA"/>
    <w:rsid w:val="00A33A23"/>
    <w:rsid w:val="00A4141E"/>
    <w:rsid w:val="00A43DDA"/>
    <w:rsid w:val="00A535D4"/>
    <w:rsid w:val="00A53E93"/>
    <w:rsid w:val="00A54401"/>
    <w:rsid w:val="00A73CE4"/>
    <w:rsid w:val="00A8497B"/>
    <w:rsid w:val="00A874DE"/>
    <w:rsid w:val="00A934E1"/>
    <w:rsid w:val="00AB1CB2"/>
    <w:rsid w:val="00AB4076"/>
    <w:rsid w:val="00AB4773"/>
    <w:rsid w:val="00AC33B0"/>
    <w:rsid w:val="00AC53E8"/>
    <w:rsid w:val="00AC6824"/>
    <w:rsid w:val="00AD30EF"/>
    <w:rsid w:val="00AD3E71"/>
    <w:rsid w:val="00AD595D"/>
    <w:rsid w:val="00AD7F13"/>
    <w:rsid w:val="00AE7850"/>
    <w:rsid w:val="00AE7ACF"/>
    <w:rsid w:val="00B0157F"/>
    <w:rsid w:val="00B0685C"/>
    <w:rsid w:val="00B14712"/>
    <w:rsid w:val="00B152E6"/>
    <w:rsid w:val="00B315DC"/>
    <w:rsid w:val="00B36C5D"/>
    <w:rsid w:val="00B40910"/>
    <w:rsid w:val="00B446D5"/>
    <w:rsid w:val="00B454E0"/>
    <w:rsid w:val="00B51937"/>
    <w:rsid w:val="00B51FD0"/>
    <w:rsid w:val="00B5201F"/>
    <w:rsid w:val="00B5259A"/>
    <w:rsid w:val="00B53D5D"/>
    <w:rsid w:val="00B618D1"/>
    <w:rsid w:val="00B62FD2"/>
    <w:rsid w:val="00B72F2A"/>
    <w:rsid w:val="00B836C9"/>
    <w:rsid w:val="00B84CBD"/>
    <w:rsid w:val="00B939E1"/>
    <w:rsid w:val="00B965D9"/>
    <w:rsid w:val="00BA221F"/>
    <w:rsid w:val="00BA22BB"/>
    <w:rsid w:val="00BB5EB8"/>
    <w:rsid w:val="00BC3C84"/>
    <w:rsid w:val="00BC6C5F"/>
    <w:rsid w:val="00BC75D5"/>
    <w:rsid w:val="00BD3988"/>
    <w:rsid w:val="00BE27FA"/>
    <w:rsid w:val="00BE3108"/>
    <w:rsid w:val="00BE3D58"/>
    <w:rsid w:val="00BE4393"/>
    <w:rsid w:val="00C00EA5"/>
    <w:rsid w:val="00C1012E"/>
    <w:rsid w:val="00C13023"/>
    <w:rsid w:val="00C14A14"/>
    <w:rsid w:val="00C241E2"/>
    <w:rsid w:val="00C24822"/>
    <w:rsid w:val="00C33BB1"/>
    <w:rsid w:val="00C369D3"/>
    <w:rsid w:val="00C37316"/>
    <w:rsid w:val="00C42001"/>
    <w:rsid w:val="00C43451"/>
    <w:rsid w:val="00C4356D"/>
    <w:rsid w:val="00C51D0C"/>
    <w:rsid w:val="00C54C15"/>
    <w:rsid w:val="00C5708C"/>
    <w:rsid w:val="00C60C43"/>
    <w:rsid w:val="00C60D11"/>
    <w:rsid w:val="00C87C3F"/>
    <w:rsid w:val="00C90433"/>
    <w:rsid w:val="00CB5245"/>
    <w:rsid w:val="00CC1A94"/>
    <w:rsid w:val="00CD09A4"/>
    <w:rsid w:val="00CD3705"/>
    <w:rsid w:val="00CD5E78"/>
    <w:rsid w:val="00CE2AAA"/>
    <w:rsid w:val="00CE39C5"/>
    <w:rsid w:val="00CE41C8"/>
    <w:rsid w:val="00CF0E04"/>
    <w:rsid w:val="00D068A8"/>
    <w:rsid w:val="00D06967"/>
    <w:rsid w:val="00D1287E"/>
    <w:rsid w:val="00D14EA2"/>
    <w:rsid w:val="00D14F6C"/>
    <w:rsid w:val="00D223D8"/>
    <w:rsid w:val="00D22E68"/>
    <w:rsid w:val="00D23BB8"/>
    <w:rsid w:val="00D263C0"/>
    <w:rsid w:val="00D31B1F"/>
    <w:rsid w:val="00D42F0B"/>
    <w:rsid w:val="00D433F4"/>
    <w:rsid w:val="00D437A3"/>
    <w:rsid w:val="00D53E3A"/>
    <w:rsid w:val="00D7011F"/>
    <w:rsid w:val="00D70E55"/>
    <w:rsid w:val="00D71635"/>
    <w:rsid w:val="00D858F2"/>
    <w:rsid w:val="00D85F3E"/>
    <w:rsid w:val="00D93B3F"/>
    <w:rsid w:val="00D95AE9"/>
    <w:rsid w:val="00DA5126"/>
    <w:rsid w:val="00DA7110"/>
    <w:rsid w:val="00DB2443"/>
    <w:rsid w:val="00DB3C1B"/>
    <w:rsid w:val="00DB5FE3"/>
    <w:rsid w:val="00DC038B"/>
    <w:rsid w:val="00DC32EC"/>
    <w:rsid w:val="00DE4B6C"/>
    <w:rsid w:val="00DE649D"/>
    <w:rsid w:val="00E2352C"/>
    <w:rsid w:val="00E26E2C"/>
    <w:rsid w:val="00E40118"/>
    <w:rsid w:val="00E4177F"/>
    <w:rsid w:val="00E41F93"/>
    <w:rsid w:val="00E46A3B"/>
    <w:rsid w:val="00E47510"/>
    <w:rsid w:val="00E47B16"/>
    <w:rsid w:val="00E61743"/>
    <w:rsid w:val="00E61DD6"/>
    <w:rsid w:val="00E662B5"/>
    <w:rsid w:val="00E6644D"/>
    <w:rsid w:val="00E67EC0"/>
    <w:rsid w:val="00E72F43"/>
    <w:rsid w:val="00E772D4"/>
    <w:rsid w:val="00E83553"/>
    <w:rsid w:val="00E949F1"/>
    <w:rsid w:val="00EA03AA"/>
    <w:rsid w:val="00EA77D2"/>
    <w:rsid w:val="00EB2343"/>
    <w:rsid w:val="00EB27BF"/>
    <w:rsid w:val="00EC0743"/>
    <w:rsid w:val="00EC2A81"/>
    <w:rsid w:val="00EC4386"/>
    <w:rsid w:val="00EC7157"/>
    <w:rsid w:val="00ED0481"/>
    <w:rsid w:val="00EE297D"/>
    <w:rsid w:val="00EF5C6D"/>
    <w:rsid w:val="00F015BB"/>
    <w:rsid w:val="00F03CB5"/>
    <w:rsid w:val="00F14565"/>
    <w:rsid w:val="00F16759"/>
    <w:rsid w:val="00F17F16"/>
    <w:rsid w:val="00F27B20"/>
    <w:rsid w:val="00F55C56"/>
    <w:rsid w:val="00F628C7"/>
    <w:rsid w:val="00F66429"/>
    <w:rsid w:val="00F672A9"/>
    <w:rsid w:val="00F7544E"/>
    <w:rsid w:val="00F80007"/>
    <w:rsid w:val="00F81C8B"/>
    <w:rsid w:val="00F851C9"/>
    <w:rsid w:val="00FA5B43"/>
    <w:rsid w:val="00FC3462"/>
    <w:rsid w:val="00FD1649"/>
    <w:rsid w:val="00FE7F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4345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Address">
    <w:name w:val="Address"/>
    <w:basedOn w:val="Norml"/>
    <w:next w:val="Norml"/>
    <w:rsid w:val="0034489E"/>
    <w:pPr>
      <w:suppressAutoHyphens/>
      <w:spacing w:after="40" w:line="205" w:lineRule="exact"/>
    </w:pPr>
    <w:rPr>
      <w:rFonts w:ascii="Times New Roman" w:eastAsia="Times New Roman" w:hAnsi="Times New Roman" w:cs="Times New Roman"/>
      <w:kern w:val="2"/>
      <w:sz w:val="18"/>
      <w:szCs w:val="20"/>
      <w:lang w:val="en-US" w:eastAsia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B5A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B5A01"/>
    <w:rPr>
      <w:rFonts w:ascii="Tahoma" w:hAnsi="Tahoma" w:cs="Tahoma"/>
      <w:sz w:val="16"/>
      <w:szCs w:val="16"/>
    </w:rPr>
  </w:style>
  <w:style w:type="character" w:styleId="Jegyzethivatkozs">
    <w:name w:val="annotation reference"/>
    <w:basedOn w:val="Bekezdsalapbettpusa"/>
    <w:uiPriority w:val="99"/>
    <w:semiHidden/>
    <w:unhideWhenUsed/>
    <w:rsid w:val="00F03CB5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F03CB5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F03CB5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03CB5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03CB5"/>
    <w:rPr>
      <w:b/>
      <w:bCs/>
      <w:sz w:val="20"/>
      <w:szCs w:val="20"/>
    </w:rPr>
  </w:style>
  <w:style w:type="paragraph" w:styleId="Listaszerbekezds">
    <w:name w:val="List Paragraph"/>
    <w:basedOn w:val="Norml"/>
    <w:uiPriority w:val="34"/>
    <w:qFormat/>
    <w:rsid w:val="002115EC"/>
    <w:pPr>
      <w:ind w:left="720"/>
      <w:contextualSpacing/>
    </w:pPr>
  </w:style>
  <w:style w:type="table" w:styleId="Rcsostblzat">
    <w:name w:val="Table Grid"/>
    <w:basedOn w:val="Normltblzat"/>
    <w:uiPriority w:val="39"/>
    <w:rsid w:val="00B62F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-kntformzott">
    <w:name w:val="HTML Preformatted"/>
    <w:basedOn w:val="Norml"/>
    <w:link w:val="HTML-kntformzottChar"/>
    <w:uiPriority w:val="99"/>
    <w:unhideWhenUsed/>
    <w:rsid w:val="009953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995398"/>
    <w:rPr>
      <w:rFonts w:ascii="Courier New" w:eastAsia="Times New Roman" w:hAnsi="Courier New" w:cs="Courier New"/>
      <w:sz w:val="20"/>
      <w:szCs w:val="20"/>
    </w:rPr>
  </w:style>
  <w:style w:type="character" w:styleId="Hiperhivatkozs">
    <w:name w:val="Hyperlink"/>
    <w:basedOn w:val="Bekezdsalapbettpusa"/>
    <w:uiPriority w:val="99"/>
    <w:unhideWhenUsed/>
    <w:rsid w:val="002D0980"/>
    <w:rPr>
      <w:color w:val="0000FF"/>
      <w:u w:val="single"/>
    </w:rPr>
  </w:style>
  <w:style w:type="character" w:customStyle="1" w:styleId="apple-converted-space">
    <w:name w:val="apple-converted-space"/>
    <w:basedOn w:val="Bekezdsalapbettpusa"/>
    <w:rsid w:val="002D0980"/>
  </w:style>
  <w:style w:type="character" w:styleId="Kiemels2">
    <w:name w:val="Strong"/>
    <w:basedOn w:val="Bekezdsalapbettpusa"/>
    <w:uiPriority w:val="22"/>
    <w:qFormat/>
    <w:rsid w:val="002D0980"/>
    <w:rPr>
      <w:b/>
      <w:bCs/>
    </w:rPr>
  </w:style>
  <w:style w:type="paragraph" w:customStyle="1" w:styleId="MDPI21heading1">
    <w:name w:val="MDPI_2.1_heading1"/>
    <w:basedOn w:val="Norml"/>
    <w:qFormat/>
    <w:rsid w:val="003F7032"/>
    <w:pPr>
      <w:adjustRightInd w:val="0"/>
      <w:snapToGrid w:val="0"/>
      <w:spacing w:before="240" w:after="120" w:line="260" w:lineRule="atLeast"/>
      <w:outlineLvl w:val="0"/>
    </w:pPr>
    <w:rPr>
      <w:rFonts w:ascii="Palatino Linotype" w:eastAsia="Times New Roman" w:hAnsi="Palatino Linotype" w:cs="Times New Roman"/>
      <w:b/>
      <w:color w:val="000000"/>
      <w:sz w:val="20"/>
      <w:lang w:val="en-US" w:eastAsia="de-DE" w:bidi="en-US"/>
    </w:rPr>
  </w:style>
  <w:style w:type="character" w:styleId="Kiemels">
    <w:name w:val="Emphasis"/>
    <w:basedOn w:val="Bekezdsalapbettpusa"/>
    <w:uiPriority w:val="20"/>
    <w:qFormat/>
    <w:rsid w:val="00BD3988"/>
    <w:rPr>
      <w:i/>
      <w:iCs/>
    </w:rPr>
  </w:style>
  <w:style w:type="paragraph" w:customStyle="1" w:styleId="03Authoraffiliation">
    <w:name w:val="03 Author affiliation"/>
    <w:autoRedefine/>
    <w:rsid w:val="00501819"/>
    <w:pPr>
      <w:spacing w:after="0" w:line="240" w:lineRule="auto"/>
      <w:jc w:val="center"/>
    </w:pPr>
    <w:rPr>
      <w:rFonts w:ascii="Times New Roman" w:eastAsia="Times New Roman" w:hAnsi="Times New Roman" w:cs="Times New Roman"/>
      <w:i/>
      <w:noProof/>
      <w:sz w:val="19"/>
      <w:szCs w:val="20"/>
      <w:lang w:val="en-GB" w:eastAsia="en-GB"/>
    </w:rPr>
  </w:style>
  <w:style w:type="paragraph" w:customStyle="1" w:styleId="02Authornames">
    <w:name w:val="02 Author names"/>
    <w:autoRedefine/>
    <w:rsid w:val="00501819"/>
    <w:pPr>
      <w:spacing w:after="120" w:line="240" w:lineRule="exact"/>
      <w:ind w:left="600" w:right="568"/>
      <w:jc w:val="center"/>
    </w:pPr>
    <w:rPr>
      <w:rFonts w:ascii="Times New Roman" w:eastAsia="Times New Roman" w:hAnsi="Times New Roman" w:cs="Times New Roman"/>
      <w:b/>
      <w:noProof/>
      <w:sz w:val="26"/>
      <w:lang w:val="en-GB" w:eastAsia="en-GB"/>
    </w:rPr>
  </w:style>
  <w:style w:type="paragraph" w:customStyle="1" w:styleId="01PaperTitle">
    <w:name w:val="01 Paper Title"/>
    <w:next w:val="02Authornames"/>
    <w:autoRedefine/>
    <w:rsid w:val="00882A28"/>
    <w:pPr>
      <w:spacing w:before="180" w:after="120" w:line="216" w:lineRule="auto"/>
      <w:contextualSpacing/>
      <w:jc w:val="center"/>
    </w:pPr>
    <w:rPr>
      <w:rFonts w:ascii="Arial Black" w:eastAsia="Times New Roman" w:hAnsi="Arial Black" w:cs="Times New Roman"/>
      <w:noProof/>
      <w:position w:val="8"/>
      <w:sz w:val="32"/>
      <w:szCs w:val="32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Address">
    <w:name w:val="Address"/>
    <w:basedOn w:val="Norml"/>
    <w:next w:val="Norml"/>
    <w:rsid w:val="0034489E"/>
    <w:pPr>
      <w:suppressAutoHyphens/>
      <w:spacing w:after="40" w:line="205" w:lineRule="exact"/>
    </w:pPr>
    <w:rPr>
      <w:rFonts w:ascii="Times New Roman" w:eastAsia="Times New Roman" w:hAnsi="Times New Roman" w:cs="Times New Roman"/>
      <w:kern w:val="2"/>
      <w:sz w:val="18"/>
      <w:szCs w:val="20"/>
      <w:lang w:val="en-US" w:eastAsia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B5A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B5A01"/>
    <w:rPr>
      <w:rFonts w:ascii="Tahoma" w:hAnsi="Tahoma" w:cs="Tahoma"/>
      <w:sz w:val="16"/>
      <w:szCs w:val="16"/>
    </w:rPr>
  </w:style>
  <w:style w:type="character" w:styleId="Jegyzethivatkozs">
    <w:name w:val="annotation reference"/>
    <w:basedOn w:val="Bekezdsalapbettpusa"/>
    <w:uiPriority w:val="99"/>
    <w:semiHidden/>
    <w:unhideWhenUsed/>
    <w:rsid w:val="00F03CB5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F03CB5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F03CB5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03CB5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03CB5"/>
    <w:rPr>
      <w:b/>
      <w:bCs/>
      <w:sz w:val="20"/>
      <w:szCs w:val="20"/>
    </w:rPr>
  </w:style>
  <w:style w:type="paragraph" w:styleId="Listaszerbekezds">
    <w:name w:val="List Paragraph"/>
    <w:basedOn w:val="Norml"/>
    <w:uiPriority w:val="34"/>
    <w:qFormat/>
    <w:rsid w:val="002115EC"/>
    <w:pPr>
      <w:ind w:left="720"/>
      <w:contextualSpacing/>
    </w:pPr>
  </w:style>
  <w:style w:type="table" w:styleId="Rcsostblzat">
    <w:name w:val="Table Grid"/>
    <w:basedOn w:val="Normltblzat"/>
    <w:uiPriority w:val="39"/>
    <w:rsid w:val="00B62F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-kntformzott">
    <w:name w:val="HTML Preformatted"/>
    <w:basedOn w:val="Norml"/>
    <w:link w:val="HTML-kntformzottChar"/>
    <w:uiPriority w:val="99"/>
    <w:unhideWhenUsed/>
    <w:rsid w:val="009953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995398"/>
    <w:rPr>
      <w:rFonts w:ascii="Courier New" w:eastAsia="Times New Roman" w:hAnsi="Courier New" w:cs="Courier New"/>
      <w:sz w:val="20"/>
      <w:szCs w:val="20"/>
    </w:rPr>
  </w:style>
  <w:style w:type="character" w:styleId="Hiperhivatkozs">
    <w:name w:val="Hyperlink"/>
    <w:basedOn w:val="Bekezdsalapbettpusa"/>
    <w:uiPriority w:val="99"/>
    <w:unhideWhenUsed/>
    <w:rsid w:val="002D0980"/>
    <w:rPr>
      <w:color w:val="0000FF"/>
      <w:u w:val="single"/>
    </w:rPr>
  </w:style>
  <w:style w:type="character" w:customStyle="1" w:styleId="apple-converted-space">
    <w:name w:val="apple-converted-space"/>
    <w:basedOn w:val="Bekezdsalapbettpusa"/>
    <w:rsid w:val="002D0980"/>
  </w:style>
  <w:style w:type="character" w:styleId="Kiemels2">
    <w:name w:val="Strong"/>
    <w:basedOn w:val="Bekezdsalapbettpusa"/>
    <w:uiPriority w:val="22"/>
    <w:qFormat/>
    <w:rsid w:val="002D0980"/>
    <w:rPr>
      <w:b/>
      <w:bCs/>
    </w:rPr>
  </w:style>
  <w:style w:type="paragraph" w:customStyle="1" w:styleId="MDPI21heading1">
    <w:name w:val="MDPI_2.1_heading1"/>
    <w:basedOn w:val="Norml"/>
    <w:qFormat/>
    <w:rsid w:val="003F7032"/>
    <w:pPr>
      <w:adjustRightInd w:val="0"/>
      <w:snapToGrid w:val="0"/>
      <w:spacing w:before="240" w:after="120" w:line="260" w:lineRule="atLeast"/>
      <w:outlineLvl w:val="0"/>
    </w:pPr>
    <w:rPr>
      <w:rFonts w:ascii="Palatino Linotype" w:eastAsia="Times New Roman" w:hAnsi="Palatino Linotype" w:cs="Times New Roman"/>
      <w:b/>
      <w:color w:val="000000"/>
      <w:sz w:val="20"/>
      <w:lang w:val="en-US" w:eastAsia="de-DE" w:bidi="en-US"/>
    </w:rPr>
  </w:style>
  <w:style w:type="character" w:styleId="Kiemels">
    <w:name w:val="Emphasis"/>
    <w:basedOn w:val="Bekezdsalapbettpusa"/>
    <w:uiPriority w:val="20"/>
    <w:qFormat/>
    <w:rsid w:val="00BD3988"/>
    <w:rPr>
      <w:i/>
      <w:iCs/>
    </w:rPr>
  </w:style>
  <w:style w:type="paragraph" w:customStyle="1" w:styleId="03Authoraffiliation">
    <w:name w:val="03 Author affiliation"/>
    <w:autoRedefine/>
    <w:rsid w:val="00501819"/>
    <w:pPr>
      <w:spacing w:after="0" w:line="240" w:lineRule="auto"/>
      <w:jc w:val="center"/>
    </w:pPr>
    <w:rPr>
      <w:rFonts w:ascii="Times New Roman" w:eastAsia="Times New Roman" w:hAnsi="Times New Roman" w:cs="Times New Roman"/>
      <w:i/>
      <w:noProof/>
      <w:sz w:val="19"/>
      <w:szCs w:val="20"/>
      <w:lang w:val="en-GB" w:eastAsia="en-GB"/>
    </w:rPr>
  </w:style>
  <w:style w:type="paragraph" w:customStyle="1" w:styleId="02Authornames">
    <w:name w:val="02 Author names"/>
    <w:autoRedefine/>
    <w:rsid w:val="00501819"/>
    <w:pPr>
      <w:spacing w:after="120" w:line="240" w:lineRule="exact"/>
      <w:ind w:left="600" w:right="568"/>
      <w:jc w:val="center"/>
    </w:pPr>
    <w:rPr>
      <w:rFonts w:ascii="Times New Roman" w:eastAsia="Times New Roman" w:hAnsi="Times New Roman" w:cs="Times New Roman"/>
      <w:b/>
      <w:noProof/>
      <w:sz w:val="26"/>
      <w:lang w:val="en-GB" w:eastAsia="en-GB"/>
    </w:rPr>
  </w:style>
  <w:style w:type="paragraph" w:customStyle="1" w:styleId="01PaperTitle">
    <w:name w:val="01 Paper Title"/>
    <w:next w:val="02Authornames"/>
    <w:autoRedefine/>
    <w:rsid w:val="00882A28"/>
    <w:pPr>
      <w:spacing w:before="180" w:after="120" w:line="216" w:lineRule="auto"/>
      <w:contextualSpacing/>
      <w:jc w:val="center"/>
    </w:pPr>
    <w:rPr>
      <w:rFonts w:ascii="Arial Black" w:eastAsia="Times New Roman" w:hAnsi="Arial Black" w:cs="Times New Roman"/>
      <w:noProof/>
      <w:position w:val="8"/>
      <w:sz w:val="32"/>
      <w:szCs w:val="32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82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679</Words>
  <Characters>4689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---</cp:lastModifiedBy>
  <cp:revision>5</cp:revision>
  <dcterms:created xsi:type="dcterms:W3CDTF">2019-09-11T12:56:00Z</dcterms:created>
  <dcterms:modified xsi:type="dcterms:W3CDTF">2019-09-12T07:32:00Z</dcterms:modified>
</cp:coreProperties>
</file>