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F9A2F" w14:textId="7825EA39" w:rsidR="00D961FC" w:rsidRPr="00872860" w:rsidRDefault="00D961FC" w:rsidP="00493F83">
      <w:pPr>
        <w:spacing w:after="0" w:line="240" w:lineRule="auto"/>
        <w:rPr>
          <w:sz w:val="28"/>
          <w:szCs w:val="28"/>
          <w:lang w:val="en-GB"/>
        </w:rPr>
      </w:pPr>
      <w:r w:rsidRPr="00872860">
        <w:rPr>
          <w:sz w:val="28"/>
          <w:szCs w:val="28"/>
          <w:lang w:val="en-GB"/>
        </w:rPr>
        <w:t>Taylor’s law (</w:t>
      </w:r>
      <w:r w:rsidRPr="00872860">
        <w:rPr>
          <w:lang w:val="en-GB"/>
        </w:rPr>
        <w:t>Taylor 1961, Brown et al. 2017</w:t>
      </w:r>
      <w:r w:rsidRPr="00872860">
        <w:rPr>
          <w:sz w:val="28"/>
          <w:szCs w:val="28"/>
          <w:lang w:val="en-GB"/>
        </w:rPr>
        <w:t xml:space="preserve">) for the relation between variance and </w:t>
      </w:r>
      <w:r w:rsidR="006C67C1">
        <w:rPr>
          <w:sz w:val="28"/>
          <w:szCs w:val="28"/>
          <w:lang w:val="en-GB"/>
        </w:rPr>
        <w:t>mean</w:t>
      </w:r>
      <w:r w:rsidRPr="00872860">
        <w:rPr>
          <w:sz w:val="28"/>
          <w:szCs w:val="28"/>
          <w:lang w:val="en-GB"/>
        </w:rPr>
        <w:t xml:space="preserve"> abundance.</w:t>
      </w:r>
    </w:p>
    <w:p w14:paraId="4236CD2B" w14:textId="77777777" w:rsidR="00D961FC" w:rsidRPr="00872860" w:rsidRDefault="00D961FC" w:rsidP="00493F83">
      <w:pPr>
        <w:spacing w:after="0" w:line="240" w:lineRule="auto"/>
        <w:rPr>
          <w:lang w:val="en-GB"/>
        </w:rPr>
      </w:pPr>
    </w:p>
    <w:p w14:paraId="3C116493" w14:textId="77777777" w:rsidR="00D961FC" w:rsidRPr="00872860" w:rsidRDefault="00D961FC" w:rsidP="00493F83">
      <w:pPr>
        <w:spacing w:after="0" w:line="240" w:lineRule="auto"/>
        <w:rPr>
          <w:lang w:val="en-GB"/>
        </w:rPr>
      </w:pPr>
    </w:p>
    <w:p w14:paraId="677A1C65" w14:textId="71337109" w:rsidR="00493F83" w:rsidRPr="00872860" w:rsidRDefault="00030E28" w:rsidP="00493F83">
      <w:pPr>
        <w:spacing w:after="0" w:line="240" w:lineRule="auto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D8451DD" wp14:editId="30929C34">
            <wp:extent cx="5731510" cy="69780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7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0C49C" w14:textId="6FF36405" w:rsidR="00D961FC" w:rsidRPr="00872860" w:rsidRDefault="00D961FC" w:rsidP="00493F83">
      <w:pPr>
        <w:spacing w:after="0" w:line="240" w:lineRule="auto"/>
        <w:rPr>
          <w:lang w:val="en-GB"/>
        </w:rPr>
      </w:pPr>
    </w:p>
    <w:p w14:paraId="6750FB5E" w14:textId="1BE20127" w:rsidR="00D961FC" w:rsidRPr="00872860" w:rsidRDefault="00D961FC" w:rsidP="00493F83">
      <w:pPr>
        <w:spacing w:after="0" w:line="240" w:lineRule="auto"/>
        <w:rPr>
          <w:lang w:val="en-GB"/>
        </w:rPr>
      </w:pPr>
      <w:r w:rsidRPr="00872860">
        <w:rPr>
          <w:lang w:val="en-GB"/>
        </w:rPr>
        <w:t xml:space="preserve">Figure 1. </w:t>
      </w:r>
      <w:r w:rsidR="00872860" w:rsidRPr="00872860">
        <w:rPr>
          <w:lang w:val="en-GB"/>
        </w:rPr>
        <w:t>A</w:t>
      </w:r>
      <w:r w:rsidRPr="00872860">
        <w:rPr>
          <w:lang w:val="en-GB"/>
        </w:rPr>
        <w:t>bundances</w:t>
      </w:r>
      <w:r w:rsidR="00872860" w:rsidRPr="00872860">
        <w:rPr>
          <w:lang w:val="en-GB"/>
        </w:rPr>
        <w:t xml:space="preserve"> of species (zeros included)</w:t>
      </w:r>
      <w:r w:rsidR="00030E28">
        <w:rPr>
          <w:lang w:val="en-GB"/>
        </w:rPr>
        <w:t>,</w:t>
      </w:r>
      <w:r w:rsidR="004D2099">
        <w:rPr>
          <w:lang w:val="en-GB"/>
        </w:rPr>
        <w:t xml:space="preserve"> each species a dot</w:t>
      </w:r>
      <w:r w:rsidR="004979EA">
        <w:rPr>
          <w:lang w:val="en-GB"/>
        </w:rPr>
        <w:t xml:space="preserve">. </w:t>
      </w:r>
      <w:bookmarkStart w:id="0" w:name="_Hlk62129503"/>
      <w:r w:rsidR="004979EA">
        <w:rPr>
          <w:lang w:val="en-GB"/>
        </w:rPr>
        <w:t xml:space="preserve">The red line represents </w:t>
      </w:r>
      <w:r w:rsidR="006C67C1">
        <w:rPr>
          <w:lang w:val="en-GB"/>
        </w:rPr>
        <w:t>equality of</w:t>
      </w:r>
      <w:r w:rsidR="004979EA">
        <w:rPr>
          <w:lang w:val="en-GB"/>
        </w:rPr>
        <w:t xml:space="preserve"> variance and </w:t>
      </w:r>
      <w:r w:rsidR="006C67C1">
        <w:rPr>
          <w:lang w:val="en-GB"/>
        </w:rPr>
        <w:t>mean</w:t>
      </w:r>
      <w:r w:rsidR="004979EA">
        <w:rPr>
          <w:lang w:val="en-GB"/>
        </w:rPr>
        <w:t xml:space="preserve">. Above this line, data points represent </w:t>
      </w:r>
      <w:proofErr w:type="spellStart"/>
      <w:r w:rsidR="004979EA">
        <w:rPr>
          <w:lang w:val="en-GB"/>
        </w:rPr>
        <w:t>overdispersed</w:t>
      </w:r>
      <w:proofErr w:type="spellEnd"/>
      <w:r w:rsidR="004979EA">
        <w:rPr>
          <w:lang w:val="en-GB"/>
        </w:rPr>
        <w:t xml:space="preserve"> abundance</w:t>
      </w:r>
      <w:r w:rsidR="00EB5E61">
        <w:rPr>
          <w:lang w:val="en-GB"/>
        </w:rPr>
        <w:t xml:space="preserve"> value</w:t>
      </w:r>
      <w:r w:rsidR="004979EA">
        <w:rPr>
          <w:lang w:val="en-GB"/>
        </w:rPr>
        <w:t>s of species.</w:t>
      </w:r>
      <w:bookmarkEnd w:id="0"/>
    </w:p>
    <w:p w14:paraId="52A04C58" w14:textId="5295EF96" w:rsidR="00493F83" w:rsidRPr="00872860" w:rsidRDefault="00030E28" w:rsidP="00493F83">
      <w:pPr>
        <w:spacing w:after="0" w:line="240" w:lineRule="auto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5D152A7A" wp14:editId="1FE590C7">
            <wp:extent cx="5731510" cy="69957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DBD42" w14:textId="77777777" w:rsidR="00493F83" w:rsidRPr="00872860" w:rsidRDefault="00493F83" w:rsidP="00493F83">
      <w:pPr>
        <w:spacing w:after="0" w:line="240" w:lineRule="auto"/>
        <w:rPr>
          <w:lang w:val="en-GB"/>
        </w:rPr>
      </w:pPr>
    </w:p>
    <w:p w14:paraId="5CA8525F" w14:textId="4460C4C4" w:rsidR="00726D4E" w:rsidRPr="00872860" w:rsidRDefault="00D961FC" w:rsidP="006C67C1">
      <w:pPr>
        <w:spacing w:after="0" w:line="240" w:lineRule="auto"/>
        <w:rPr>
          <w:lang w:val="en-GB"/>
        </w:rPr>
      </w:pPr>
      <w:r w:rsidRPr="00872860">
        <w:rPr>
          <w:lang w:val="en-GB"/>
        </w:rPr>
        <w:t xml:space="preserve">Figure 2. </w:t>
      </w:r>
      <w:r w:rsidR="00872860" w:rsidRPr="00872860">
        <w:rPr>
          <w:lang w:val="en-GB"/>
        </w:rPr>
        <w:t>A</w:t>
      </w:r>
      <w:r w:rsidRPr="00872860">
        <w:rPr>
          <w:lang w:val="en-GB"/>
        </w:rPr>
        <w:t>bundances</w:t>
      </w:r>
      <w:r w:rsidR="00872860" w:rsidRPr="00872860">
        <w:rPr>
          <w:lang w:val="en-GB"/>
        </w:rPr>
        <w:t xml:space="preserve"> of samples (zeros included)</w:t>
      </w:r>
      <w:r w:rsidR="00030E28">
        <w:rPr>
          <w:lang w:val="en-GB"/>
        </w:rPr>
        <w:t>,</w:t>
      </w:r>
      <w:r w:rsidR="004D2099">
        <w:rPr>
          <w:lang w:val="en-GB"/>
        </w:rPr>
        <w:t xml:space="preserve"> each sample a dot</w:t>
      </w:r>
      <w:r w:rsidR="004979EA">
        <w:rPr>
          <w:lang w:val="en-GB"/>
        </w:rPr>
        <w:t xml:space="preserve">. </w:t>
      </w:r>
      <w:r w:rsidR="006C67C1">
        <w:rPr>
          <w:lang w:val="en-GB"/>
        </w:rPr>
        <w:t xml:space="preserve">The red line represents equality of variance and mean. Above this line, data points represent </w:t>
      </w:r>
      <w:proofErr w:type="spellStart"/>
      <w:r w:rsidR="006C67C1">
        <w:rPr>
          <w:lang w:val="en-GB"/>
        </w:rPr>
        <w:t>overdispersed</w:t>
      </w:r>
      <w:proofErr w:type="spellEnd"/>
      <w:r w:rsidR="006C67C1">
        <w:rPr>
          <w:lang w:val="en-GB"/>
        </w:rPr>
        <w:t xml:space="preserve"> abundance values of samples.</w:t>
      </w:r>
    </w:p>
    <w:sectPr w:rsidR="00726D4E" w:rsidRPr="00872860" w:rsidSect="00322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83"/>
    <w:rsid w:val="00030E28"/>
    <w:rsid w:val="00322E88"/>
    <w:rsid w:val="00493F83"/>
    <w:rsid w:val="004979EA"/>
    <w:rsid w:val="004D2099"/>
    <w:rsid w:val="00567553"/>
    <w:rsid w:val="006C67C1"/>
    <w:rsid w:val="00726D4E"/>
    <w:rsid w:val="00872860"/>
    <w:rsid w:val="00D961FC"/>
    <w:rsid w:val="00EB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77CB5"/>
  <w15:chartTrackingRefBased/>
  <w15:docId w15:val="{FB318003-2662-4E57-B4F8-7F111955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F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450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Gerben Straatsma</dc:creator>
  <cp:keywords/>
  <dc:description/>
  <cp:lastModifiedBy>Gerben Straatsma</cp:lastModifiedBy>
  <cp:revision>8</cp:revision>
  <dcterms:created xsi:type="dcterms:W3CDTF">2020-12-16T17:30:00Z</dcterms:created>
  <dcterms:modified xsi:type="dcterms:W3CDTF">2021-03-19T07:57:00Z</dcterms:modified>
</cp:coreProperties>
</file>